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5872" w14:textId="77777777" w:rsidR="006A6745" w:rsidRPr="00FD0984" w:rsidRDefault="00566349" w:rsidP="00FD0984">
      <w:pPr>
        <w:spacing w:before="120" w:after="120"/>
        <w:jc w:val="center"/>
        <w:rPr>
          <w:rFonts w:ascii="Calibri" w:hAnsi="Calibri" w:cs="Calibri"/>
          <w:b/>
        </w:rPr>
      </w:pPr>
      <w:r w:rsidRPr="00FD0984">
        <w:rPr>
          <w:rFonts w:ascii="Calibri" w:hAnsi="Calibri" w:cs="Calibri"/>
          <w:b/>
          <w:noProof/>
          <w:lang w:val="es-CL" w:eastAsia="es-CL"/>
        </w:rPr>
        <w:drawing>
          <wp:inline distT="0" distB="0" distL="0" distR="0" wp14:anchorId="02DDFF8C" wp14:editId="19A15AC7">
            <wp:extent cx="2565400" cy="1198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43" cy="11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BE023" w14:textId="77777777" w:rsidR="00CB63EF" w:rsidRPr="00FD0984" w:rsidRDefault="00CB63EF" w:rsidP="00FD0984">
      <w:pPr>
        <w:spacing w:before="120" w:after="120"/>
        <w:jc w:val="center"/>
        <w:rPr>
          <w:rFonts w:ascii="Calibri" w:hAnsi="Calibri" w:cs="Calibri"/>
          <w:b/>
        </w:rPr>
      </w:pPr>
      <w:r w:rsidRPr="00FD0984">
        <w:rPr>
          <w:rFonts w:ascii="Calibri" w:hAnsi="Calibri" w:cs="Calibri"/>
          <w:b/>
        </w:rPr>
        <w:t>LLAMADO A CONCURSO</w:t>
      </w:r>
    </w:p>
    <w:p w14:paraId="56D26692" w14:textId="77777777" w:rsidR="00CB63EF" w:rsidRPr="00FD0984" w:rsidRDefault="006A6745" w:rsidP="00FD0984">
      <w:pPr>
        <w:spacing w:before="120" w:after="120"/>
        <w:jc w:val="center"/>
        <w:rPr>
          <w:rFonts w:ascii="Calibri" w:hAnsi="Calibri" w:cs="Calibri"/>
          <w:b/>
        </w:rPr>
      </w:pPr>
      <w:r w:rsidRPr="00FD0984">
        <w:rPr>
          <w:rFonts w:ascii="Calibri" w:hAnsi="Calibri" w:cs="Calibri"/>
          <w:b/>
        </w:rPr>
        <w:t>PROFESOR</w:t>
      </w:r>
      <w:r w:rsidR="00964618">
        <w:rPr>
          <w:rFonts w:ascii="Calibri" w:hAnsi="Calibri" w:cs="Calibri"/>
          <w:b/>
        </w:rPr>
        <w:t xml:space="preserve"> O PROFESORA</w:t>
      </w:r>
      <w:r w:rsidR="005A0204" w:rsidRPr="00FD0984">
        <w:rPr>
          <w:rFonts w:ascii="Calibri" w:hAnsi="Calibri" w:cs="Calibri"/>
          <w:b/>
        </w:rPr>
        <w:t xml:space="preserve"> </w:t>
      </w:r>
      <w:r w:rsidR="00692C31" w:rsidRPr="00FD0984">
        <w:rPr>
          <w:rFonts w:ascii="Calibri" w:hAnsi="Calibri" w:cs="Calibri"/>
          <w:b/>
        </w:rPr>
        <w:t>PART TIME</w:t>
      </w:r>
    </w:p>
    <w:p w14:paraId="60B5D04B" w14:textId="77777777" w:rsidR="005A0204" w:rsidRDefault="00B108E3" w:rsidP="00FD0984">
      <w:pPr>
        <w:spacing w:before="120" w:after="120"/>
        <w:jc w:val="center"/>
        <w:rPr>
          <w:rFonts w:ascii="Calibri" w:hAnsi="Calibri" w:cs="Calibri"/>
          <w:b/>
        </w:rPr>
      </w:pPr>
      <w:r w:rsidRPr="00FD0984">
        <w:rPr>
          <w:rFonts w:ascii="Calibri" w:hAnsi="Calibri" w:cs="Calibri"/>
          <w:b/>
        </w:rPr>
        <w:t>DERECHO</w:t>
      </w:r>
      <w:r w:rsidR="005A0204" w:rsidRPr="00FD0984">
        <w:rPr>
          <w:rFonts w:ascii="Calibri" w:hAnsi="Calibri" w:cs="Calibri"/>
          <w:b/>
        </w:rPr>
        <w:t xml:space="preserve"> CIVIL</w:t>
      </w:r>
    </w:p>
    <w:p w14:paraId="59AB1D97" w14:textId="77777777" w:rsidR="008453E9" w:rsidRDefault="008453E9" w:rsidP="00FD0984">
      <w:pPr>
        <w:spacing w:before="120" w:after="120"/>
        <w:jc w:val="center"/>
        <w:rPr>
          <w:rFonts w:ascii="Calibri" w:hAnsi="Calibri" w:cs="Calibri"/>
          <w:b/>
        </w:rPr>
      </w:pPr>
    </w:p>
    <w:p w14:paraId="149B0785" w14:textId="77777777" w:rsidR="008453E9" w:rsidRPr="00FD0984" w:rsidRDefault="008453E9" w:rsidP="00FD0984">
      <w:pPr>
        <w:spacing w:before="120" w:after="120"/>
        <w:jc w:val="center"/>
        <w:rPr>
          <w:rFonts w:ascii="Calibri" w:hAnsi="Calibri" w:cs="Calibri"/>
          <w:b/>
        </w:rPr>
      </w:pPr>
    </w:p>
    <w:p w14:paraId="3A04C49C" w14:textId="6C019F7B" w:rsidR="00CB63EF" w:rsidRDefault="001C59DF" w:rsidP="00FD0984">
      <w:pPr>
        <w:spacing w:before="120" w:after="120"/>
        <w:jc w:val="right"/>
        <w:rPr>
          <w:rFonts w:ascii="Calibri" w:hAnsi="Calibri" w:cs="Calibri"/>
        </w:rPr>
      </w:pPr>
      <w:r w:rsidRPr="00FD0984">
        <w:rPr>
          <w:rFonts w:ascii="Calibri" w:hAnsi="Calibri" w:cs="Calibri"/>
        </w:rPr>
        <w:t xml:space="preserve">Santiago, </w:t>
      </w:r>
      <w:r w:rsidR="002468F2">
        <w:rPr>
          <w:rFonts w:ascii="Calibri" w:hAnsi="Calibri" w:cs="Calibri"/>
        </w:rPr>
        <w:t>18</w:t>
      </w:r>
      <w:r w:rsidR="00FD0984" w:rsidRPr="00FD0984">
        <w:rPr>
          <w:rFonts w:ascii="Calibri" w:hAnsi="Calibri" w:cs="Calibri"/>
        </w:rPr>
        <w:t xml:space="preserve"> de </w:t>
      </w:r>
      <w:r w:rsidR="002468F2">
        <w:rPr>
          <w:rFonts w:ascii="Calibri" w:hAnsi="Calibri" w:cs="Calibri"/>
        </w:rPr>
        <w:t>octubre</w:t>
      </w:r>
      <w:r w:rsidR="00F9331E" w:rsidRPr="00FD0984">
        <w:rPr>
          <w:rFonts w:ascii="Calibri" w:hAnsi="Calibri" w:cs="Calibri"/>
        </w:rPr>
        <w:t xml:space="preserve"> </w:t>
      </w:r>
      <w:r w:rsidR="00873238" w:rsidRPr="00FD0984">
        <w:rPr>
          <w:rFonts w:ascii="Calibri" w:hAnsi="Calibri" w:cs="Calibri"/>
        </w:rPr>
        <w:t>de 20</w:t>
      </w:r>
      <w:r w:rsidR="00FD0984" w:rsidRPr="00FD0984">
        <w:rPr>
          <w:rFonts w:ascii="Calibri" w:hAnsi="Calibri" w:cs="Calibri"/>
        </w:rPr>
        <w:t>2</w:t>
      </w:r>
      <w:r w:rsidR="002468F2">
        <w:rPr>
          <w:rFonts w:ascii="Calibri" w:hAnsi="Calibri" w:cs="Calibri"/>
        </w:rPr>
        <w:t>1</w:t>
      </w:r>
    </w:p>
    <w:p w14:paraId="1A7C2EBE" w14:textId="77777777" w:rsidR="008453E9" w:rsidRPr="00FD0984" w:rsidRDefault="008453E9" w:rsidP="00FD0984">
      <w:pPr>
        <w:spacing w:before="120" w:after="120"/>
        <w:jc w:val="right"/>
        <w:rPr>
          <w:rFonts w:ascii="Calibri" w:hAnsi="Calibri" w:cs="Calibri"/>
        </w:rPr>
      </w:pPr>
    </w:p>
    <w:p w14:paraId="63F755B5" w14:textId="77777777" w:rsidR="005A0204" w:rsidRPr="00FD0984" w:rsidRDefault="005A0204" w:rsidP="00FD0984">
      <w:pPr>
        <w:spacing w:before="120" w:after="120"/>
        <w:jc w:val="both"/>
        <w:rPr>
          <w:rFonts w:ascii="Calibri" w:hAnsi="Calibri" w:cs="Calibri"/>
          <w:b/>
        </w:rPr>
      </w:pPr>
      <w:r w:rsidRPr="00FD0984">
        <w:rPr>
          <w:rFonts w:ascii="Calibri" w:hAnsi="Calibri" w:cs="Calibri"/>
          <w:b/>
        </w:rPr>
        <w:t xml:space="preserve">1.  </w:t>
      </w:r>
      <w:r w:rsidR="00A606AC" w:rsidRPr="00FD0984">
        <w:rPr>
          <w:rFonts w:ascii="Calibri" w:hAnsi="Calibri" w:cs="Calibri"/>
          <w:b/>
        </w:rPr>
        <w:t>Convocatoria</w:t>
      </w:r>
    </w:p>
    <w:p w14:paraId="229FF412" w14:textId="22870CFC" w:rsidR="005A0204" w:rsidRPr="00FD0984" w:rsidRDefault="00CB63EF" w:rsidP="00FD0984">
      <w:pPr>
        <w:spacing w:before="120" w:after="12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</w:rPr>
        <w:t>La Facultad de Derecho de la Universidad Diego Portales llama a concurso público</w:t>
      </w:r>
      <w:r w:rsidR="00692C31" w:rsidRPr="00FD0984">
        <w:rPr>
          <w:rFonts w:ascii="Calibri" w:hAnsi="Calibri" w:cs="Calibri"/>
        </w:rPr>
        <w:t xml:space="preserve"> de antecedentes y oposición </w:t>
      </w:r>
      <w:r w:rsidRPr="00FD0984">
        <w:rPr>
          <w:rFonts w:ascii="Calibri" w:hAnsi="Calibri" w:cs="Calibri"/>
        </w:rPr>
        <w:t xml:space="preserve">para </w:t>
      </w:r>
      <w:r w:rsidR="00CB2162">
        <w:rPr>
          <w:rFonts w:ascii="Calibri" w:hAnsi="Calibri" w:cs="Calibri"/>
        </w:rPr>
        <w:t xml:space="preserve">completar cuatro vacantes en </w:t>
      </w:r>
      <w:r w:rsidRPr="00FD0984">
        <w:rPr>
          <w:rFonts w:ascii="Calibri" w:hAnsi="Calibri" w:cs="Calibri"/>
        </w:rPr>
        <w:t xml:space="preserve">el cargo de </w:t>
      </w:r>
      <w:r w:rsidR="00692C31" w:rsidRPr="00FD0984">
        <w:rPr>
          <w:rFonts w:ascii="Calibri" w:hAnsi="Calibri" w:cs="Calibri"/>
        </w:rPr>
        <w:t>profesor</w:t>
      </w:r>
      <w:r w:rsidR="00FD0984">
        <w:rPr>
          <w:rFonts w:ascii="Calibri" w:hAnsi="Calibri" w:cs="Calibri"/>
        </w:rPr>
        <w:t xml:space="preserve"> o profesora </w:t>
      </w:r>
      <w:proofErr w:type="spellStart"/>
      <w:r w:rsidR="00D43F8F" w:rsidRPr="002518D6">
        <w:rPr>
          <w:rFonts w:ascii="Calibri" w:hAnsi="Calibri" w:cs="Calibri"/>
          <w:i/>
          <w:iCs/>
        </w:rPr>
        <w:t>part</w:t>
      </w:r>
      <w:proofErr w:type="spellEnd"/>
      <w:r w:rsidR="00D43F8F" w:rsidRPr="002518D6">
        <w:rPr>
          <w:rFonts w:ascii="Calibri" w:hAnsi="Calibri" w:cs="Calibri"/>
          <w:i/>
          <w:iCs/>
        </w:rPr>
        <w:t>-time</w:t>
      </w:r>
      <w:r w:rsidR="00D43F8F" w:rsidRPr="00FD0984">
        <w:rPr>
          <w:rFonts w:ascii="Calibri" w:hAnsi="Calibri" w:cs="Calibri"/>
        </w:rPr>
        <w:t xml:space="preserve"> </w:t>
      </w:r>
      <w:r w:rsidR="00C02257" w:rsidRPr="00FD0984">
        <w:rPr>
          <w:rFonts w:ascii="Calibri" w:hAnsi="Calibri" w:cs="Calibri"/>
        </w:rPr>
        <w:t xml:space="preserve">de </w:t>
      </w:r>
      <w:r w:rsidR="00F9331E" w:rsidRPr="00FD0984">
        <w:rPr>
          <w:rFonts w:ascii="Calibri" w:hAnsi="Calibri" w:cs="Calibri"/>
        </w:rPr>
        <w:t>Derecho Civil</w:t>
      </w:r>
      <w:r w:rsidR="008C144D" w:rsidRPr="00FD0984">
        <w:rPr>
          <w:rFonts w:ascii="Calibri" w:hAnsi="Calibri" w:cs="Calibri"/>
        </w:rPr>
        <w:t>, con contrato de prestación de servicios a honorario</w:t>
      </w:r>
      <w:r w:rsidR="00F9331E" w:rsidRPr="00FD0984">
        <w:rPr>
          <w:rFonts w:ascii="Calibri" w:hAnsi="Calibri" w:cs="Calibri"/>
        </w:rPr>
        <w:t>s</w:t>
      </w:r>
      <w:r w:rsidR="00B365CF" w:rsidRPr="00FD0984">
        <w:rPr>
          <w:rFonts w:ascii="Calibri" w:hAnsi="Calibri" w:cs="Calibri"/>
        </w:rPr>
        <w:t>.</w:t>
      </w:r>
    </w:p>
    <w:p w14:paraId="6D631EEB" w14:textId="77777777" w:rsidR="005A0204" w:rsidRPr="00FD0984" w:rsidRDefault="00D43F8F" w:rsidP="00FD0984">
      <w:pPr>
        <w:pStyle w:val="secciones"/>
        <w:spacing w:before="120" w:beforeAutospacing="0" w:after="120" w:afterAutospacing="0"/>
        <w:jc w:val="both"/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</w:pPr>
      <w:r w:rsidRPr="00FD0984">
        <w:rPr>
          <w:rFonts w:ascii="Calibri" w:eastAsia="Cambria" w:hAnsi="Calibri" w:cs="Calibri"/>
          <w:b/>
          <w:color w:val="auto"/>
          <w:sz w:val="24"/>
          <w:szCs w:val="24"/>
          <w:lang w:val="es-ES_tradnl" w:eastAsia="en-US"/>
        </w:rPr>
        <w:t xml:space="preserve">2. </w:t>
      </w:r>
      <w:r w:rsidR="006B379E" w:rsidRPr="00FD0984">
        <w:rPr>
          <w:rFonts w:ascii="Calibri" w:eastAsia="Cambria" w:hAnsi="Calibri" w:cs="Calibri"/>
          <w:b/>
          <w:color w:val="auto"/>
          <w:sz w:val="24"/>
          <w:szCs w:val="24"/>
          <w:lang w:val="es-ES_tradnl" w:eastAsia="en-US"/>
        </w:rPr>
        <w:t xml:space="preserve"> Modelo formativo de la UDP</w:t>
      </w:r>
    </w:p>
    <w:p w14:paraId="0EA6090C" w14:textId="7BB56EA2" w:rsidR="006B379E" w:rsidRPr="00FD0984" w:rsidRDefault="006B379E" w:rsidP="00FD0984">
      <w:pPr>
        <w:pStyle w:val="secciones"/>
        <w:spacing w:before="120" w:beforeAutospacing="0" w:after="120" w:afterAutospacing="0"/>
        <w:jc w:val="both"/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</w:pP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El modelo formativo de la Facultad de Derecho de la UDP, al cual invitamos a formar parte, está abierto a la aplicación de diversas metodologías de enseñanza y desde luego respeta ampliamente la libertad de cátedra de nuestro</w:t>
      </w:r>
      <w:r w:rsidR="002518D6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cuerpo docente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. Sin embargo, dicho modelo busca una mejora permanente de la calidad del proceso enseñanza/aprendizaje, centrado en las competencias que efectivamente adquieren los</w:t>
      </w:r>
      <w:r w:rsidR="007B492A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y l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as </w:t>
      </w:r>
      <w:r w:rsidR="007B492A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estudiantes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, lo que implica en lo fundamental:</w:t>
      </w:r>
    </w:p>
    <w:p w14:paraId="12B5C596" w14:textId="1DDA65FA" w:rsidR="006B379E" w:rsidRPr="00FD0984" w:rsidRDefault="006B379E" w:rsidP="00FD0984">
      <w:pPr>
        <w:pStyle w:val="secciones"/>
        <w:numPr>
          <w:ilvl w:val="0"/>
          <w:numId w:val="22"/>
        </w:numPr>
        <w:spacing w:before="120" w:beforeAutospacing="0" w:after="120" w:afterAutospacing="0"/>
        <w:jc w:val="both"/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</w:pP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Una combinación adecuada de actividades de formación presencial y no presencial. Esperamos que nuestros profesores</w:t>
      </w:r>
      <w:r w:rsidR="00F9331E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y </w:t>
      </w:r>
      <w:r w:rsidR="007B492A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nuestras </w:t>
      </w:r>
      <w:r w:rsidR="00F9331E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profesoras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le agreguen valor al proceso de aprendizaje de los </w:t>
      </w:r>
      <w:r w:rsidR="007B492A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y las estudiantes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, utilizando las clases para explicar pasajes oscuros de la materia, resolver dudas, integrar la materia con otras, etc. Ello implica que </w:t>
      </w:r>
      <w:r w:rsidR="007B492A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los y las</w:t>
      </w:r>
      <w:r w:rsidR="007B492A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</w:t>
      </w:r>
      <w:r w:rsidR="007B492A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estudiantes</w:t>
      </w:r>
      <w:r w:rsidR="007B492A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deben destinar tiempo para su trabajo personal, el cual debe ser evaluado como parte del curso.</w:t>
      </w:r>
    </w:p>
    <w:p w14:paraId="6269D61E" w14:textId="4368FC26" w:rsidR="006B379E" w:rsidRPr="00FD0984" w:rsidRDefault="006B379E" w:rsidP="00FD0984">
      <w:pPr>
        <w:pStyle w:val="secciones"/>
        <w:numPr>
          <w:ilvl w:val="0"/>
          <w:numId w:val="22"/>
        </w:numPr>
        <w:spacing w:before="120" w:beforeAutospacing="0" w:after="120" w:afterAutospacing="0"/>
        <w:jc w:val="both"/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</w:pP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Que los ramos del cu</w:t>
      </w:r>
      <w:r w:rsidR="00097CEF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rrículum básico de la Facultad (como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el que se llama a este concurso</w:t>
      </w:r>
      <w:r w:rsidR="00097CEF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)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, buscan entregar un conjunto de competencias y conocimientos comunes a nuestro </w:t>
      </w:r>
      <w:r w:rsidR="007B492A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estudiantado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, lo que exige alta coordinación de los profesores </w:t>
      </w:r>
      <w:r w:rsidR="00F9331E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y </w:t>
      </w:r>
      <w:r w:rsidR="007B492A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las </w:t>
      </w:r>
      <w:r w:rsidR="00F9331E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profesoras 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que los imparten en paralelo, tanto en las definici</w:t>
      </w:r>
      <w:r w:rsidR="007B492A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o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n</w:t>
      </w:r>
      <w:r w:rsidR="007B492A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es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programáticas, como en las más específicas</w:t>
      </w:r>
      <w:r w:rsidR="0052300B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,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relacionadas con los </w:t>
      </w:r>
      <w:r w:rsidRPr="00FD0984">
        <w:rPr>
          <w:rFonts w:ascii="Calibri" w:eastAsia="Cambria" w:hAnsi="Calibri" w:cs="Calibri"/>
          <w:i/>
          <w:color w:val="auto"/>
          <w:sz w:val="24"/>
          <w:szCs w:val="24"/>
          <w:lang w:val="es-ES_tradnl" w:eastAsia="en-US"/>
        </w:rPr>
        <w:t>syllab</w:t>
      </w:r>
      <w:r w:rsidR="00F9331E" w:rsidRPr="00FD0984">
        <w:rPr>
          <w:rFonts w:ascii="Calibri" w:eastAsia="Cambria" w:hAnsi="Calibri" w:cs="Calibri"/>
          <w:i/>
          <w:color w:val="auto"/>
          <w:sz w:val="24"/>
          <w:szCs w:val="24"/>
          <w:lang w:val="es-ES_tradnl" w:eastAsia="en-US"/>
        </w:rPr>
        <w:t>us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</w:t>
      </w:r>
      <w:r w:rsidR="00F9331E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y </w:t>
      </w:r>
      <w:proofErr w:type="spellStart"/>
      <w:r w:rsidRPr="00FD0984">
        <w:rPr>
          <w:rFonts w:ascii="Calibri" w:eastAsia="Cambria" w:hAnsi="Calibri" w:cs="Calibri"/>
          <w:i/>
          <w:color w:val="auto"/>
          <w:sz w:val="24"/>
          <w:szCs w:val="24"/>
          <w:lang w:val="es-ES_tradnl" w:eastAsia="en-US"/>
        </w:rPr>
        <w:t>readers</w:t>
      </w:r>
      <w:proofErr w:type="spellEnd"/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que deben ser comunes</w:t>
      </w:r>
      <w:r w:rsidR="0052300B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en lo esencial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, así como los 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lastRenderedPageBreak/>
        <w:t>instrumentos de evaluación</w:t>
      </w:r>
      <w:r w:rsidR="00F9331E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más relevantes</w:t>
      </w:r>
      <w:r w:rsidR="0052300B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</w:t>
      </w:r>
      <w:r w:rsidR="007B492A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–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tratándose de pruebas solemnes y exámenes</w:t>
      </w:r>
      <w:r w:rsidR="007B492A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–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que</w:t>
      </w:r>
      <w:r w:rsidR="004A5C42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,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</w:t>
      </w:r>
      <w:r w:rsidR="007B492A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al menos </w:t>
      </w:r>
      <w:r w:rsidR="00F9331E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parcialmente, deben 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ser comunes.</w:t>
      </w:r>
    </w:p>
    <w:p w14:paraId="114839CF" w14:textId="659B2D00" w:rsidR="006B379E" w:rsidRPr="00FD0984" w:rsidRDefault="006B379E" w:rsidP="00FD0984">
      <w:pPr>
        <w:pStyle w:val="secciones"/>
        <w:numPr>
          <w:ilvl w:val="0"/>
          <w:numId w:val="22"/>
        </w:numPr>
        <w:spacing w:before="120" w:beforeAutospacing="0" w:after="120" w:afterAutospacing="0"/>
        <w:jc w:val="both"/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</w:pP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Dado que nuestro examen de grado persigue medir la capacidad de los </w:t>
      </w:r>
      <w:r w:rsidR="007B492A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y las </w:t>
      </w:r>
      <w:r w:rsidR="0052300B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estudiantes 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para </w:t>
      </w:r>
      <w:r w:rsidR="0052300B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abordar problemas jurídicos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a través de la resolución de casos de diversas disciplinas, resulta vital que la enseñanza de pregrado </w:t>
      </w:r>
      <w:r w:rsidR="0052300B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los</w:t>
      </w:r>
      <w:r w:rsidR="002518D6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y las</w:t>
      </w:r>
      <w:r w:rsidR="0052300B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exponga permanentemente a desafíos similares, </w:t>
      </w:r>
      <w:r w:rsidR="002518D6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para que </w:t>
      </w:r>
      <w:r w:rsidR="002518D6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desarroll</w:t>
      </w:r>
      <w:r w:rsidR="002518D6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en</w:t>
      </w:r>
      <w:r w:rsidR="002518D6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las capacidades para enfrentarlos adecuadamente.</w:t>
      </w:r>
    </w:p>
    <w:p w14:paraId="1ADE65CF" w14:textId="3F992707" w:rsidR="006B379E" w:rsidRPr="00FD0984" w:rsidRDefault="006B379E" w:rsidP="00FD0984">
      <w:pPr>
        <w:pStyle w:val="secciones"/>
        <w:numPr>
          <w:ilvl w:val="0"/>
          <w:numId w:val="22"/>
        </w:numPr>
        <w:spacing w:before="120" w:beforeAutospacing="0" w:after="120" w:afterAutospacing="0"/>
        <w:jc w:val="both"/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</w:pP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Todo lo anterior exige niveles altos de coordinación entre los profesores</w:t>
      </w:r>
      <w:r w:rsidR="007B492A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y las profesoras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de cada una de las disciplinas</w:t>
      </w:r>
      <w:r w:rsidR="0052300B"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>,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lo que se logra a través de un activo trabajo a nivel del Departamento</w:t>
      </w:r>
      <w:r w:rsidR="00964618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de Derecho Civil</w:t>
      </w:r>
      <w:r w:rsidRPr="00FD0984">
        <w:rPr>
          <w:rFonts w:ascii="Calibri" w:eastAsia="Cambria" w:hAnsi="Calibri" w:cs="Calibri"/>
          <w:color w:val="auto"/>
          <w:sz w:val="24"/>
          <w:szCs w:val="24"/>
          <w:lang w:val="es-ES_tradnl" w:eastAsia="en-US"/>
        </w:rPr>
        <w:t xml:space="preserve"> y de una coordinación estrecha con la Dirección de la Facultad.</w:t>
      </w:r>
    </w:p>
    <w:p w14:paraId="60F48519" w14:textId="77777777" w:rsidR="005A0204" w:rsidRPr="00FD0984" w:rsidRDefault="00D43F8F" w:rsidP="00FD0984">
      <w:pPr>
        <w:spacing w:before="120" w:after="12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  <w:b/>
        </w:rPr>
        <w:t>3</w:t>
      </w:r>
      <w:r w:rsidR="00A606AC" w:rsidRPr="00FD0984">
        <w:rPr>
          <w:rFonts w:ascii="Calibri" w:hAnsi="Calibri" w:cs="Calibri"/>
          <w:b/>
        </w:rPr>
        <w:t>. Postulaciones</w:t>
      </w:r>
    </w:p>
    <w:p w14:paraId="1FA2F430" w14:textId="77777777" w:rsidR="00D43F8F" w:rsidRPr="00FD0984" w:rsidRDefault="00D43F8F" w:rsidP="00FD0984">
      <w:pPr>
        <w:spacing w:before="120" w:after="12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</w:rPr>
        <w:t>3.</w:t>
      </w:r>
      <w:r w:rsidR="00B4585B" w:rsidRPr="00FD0984">
        <w:rPr>
          <w:rFonts w:ascii="Calibri" w:hAnsi="Calibri" w:cs="Calibri"/>
        </w:rPr>
        <w:t xml:space="preserve">1 </w:t>
      </w:r>
      <w:r w:rsidR="00CB63EF" w:rsidRPr="00FD0984">
        <w:rPr>
          <w:rFonts w:ascii="Calibri" w:hAnsi="Calibri" w:cs="Calibri"/>
          <w:u w:val="single"/>
        </w:rPr>
        <w:t>Requisitos para postular</w:t>
      </w:r>
      <w:r w:rsidR="00CB63EF" w:rsidRPr="00FD0984">
        <w:rPr>
          <w:rFonts w:ascii="Calibri" w:hAnsi="Calibri" w:cs="Calibri"/>
        </w:rPr>
        <w:t>:</w:t>
      </w:r>
    </w:p>
    <w:p w14:paraId="497EA2B0" w14:textId="290BF703" w:rsidR="003F39A4" w:rsidRPr="00FD0984" w:rsidRDefault="00D43F8F" w:rsidP="00FD0984">
      <w:pPr>
        <w:pStyle w:val="Prrafodelista"/>
        <w:numPr>
          <w:ilvl w:val="0"/>
          <w:numId w:val="27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</w:rPr>
        <w:t>Ser Licenciado</w:t>
      </w:r>
      <w:r w:rsidR="00964618">
        <w:rPr>
          <w:rFonts w:ascii="Calibri" w:hAnsi="Calibri" w:cs="Calibri"/>
        </w:rPr>
        <w:t xml:space="preserve"> o Licenciada</w:t>
      </w:r>
      <w:r w:rsidRPr="00FD0984">
        <w:rPr>
          <w:rFonts w:ascii="Calibri" w:hAnsi="Calibri" w:cs="Calibri"/>
        </w:rPr>
        <w:t xml:space="preserve"> en </w:t>
      </w:r>
      <w:r w:rsidR="007B492A">
        <w:rPr>
          <w:rFonts w:ascii="Calibri" w:hAnsi="Calibri" w:cs="Calibri"/>
        </w:rPr>
        <w:t>Ciencias Jurídicas y Sociales</w:t>
      </w:r>
      <w:r w:rsidR="007B492A" w:rsidRPr="00FD0984">
        <w:rPr>
          <w:rFonts w:ascii="Calibri" w:hAnsi="Calibri" w:cs="Calibri"/>
        </w:rPr>
        <w:t xml:space="preserve"> </w:t>
      </w:r>
      <w:r w:rsidR="00531CB0">
        <w:rPr>
          <w:rFonts w:ascii="Calibri" w:hAnsi="Calibri" w:cs="Calibri"/>
        </w:rPr>
        <w:t>con</w:t>
      </w:r>
      <w:r w:rsidR="003F39A4" w:rsidRPr="00FD0984">
        <w:rPr>
          <w:rFonts w:ascii="Calibri" w:hAnsi="Calibri" w:cs="Calibri"/>
        </w:rPr>
        <w:t xml:space="preserve"> grado de magíster o doctor, o una amplia y destacada trayectoria profesional que resulte equivalente.</w:t>
      </w:r>
    </w:p>
    <w:p w14:paraId="1A341E32" w14:textId="77777777" w:rsidR="00D43F8F" w:rsidRPr="00FD0984" w:rsidRDefault="003F39A4" w:rsidP="00FD0984">
      <w:pPr>
        <w:pStyle w:val="Prrafodelista1"/>
        <w:numPr>
          <w:ilvl w:val="0"/>
          <w:numId w:val="27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</w:rPr>
        <w:t>Experiencia docente en una Universidad acreditada</w:t>
      </w:r>
      <w:r w:rsidR="00D43F8F" w:rsidRPr="00FD0984">
        <w:rPr>
          <w:rFonts w:ascii="Calibri" w:hAnsi="Calibri" w:cs="Calibri"/>
        </w:rPr>
        <w:t>.</w:t>
      </w:r>
    </w:p>
    <w:p w14:paraId="5C7718FD" w14:textId="3C1E96AF" w:rsidR="00D706EE" w:rsidRPr="00FD0984" w:rsidRDefault="00C109ED" w:rsidP="00FD0984">
      <w:pPr>
        <w:pStyle w:val="Prrafodelista1"/>
        <w:numPr>
          <w:ilvl w:val="0"/>
          <w:numId w:val="27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</w:rPr>
        <w:t>Disponibilidad de tiempo pa</w:t>
      </w:r>
      <w:r w:rsidR="0052300B" w:rsidRPr="00FD0984">
        <w:rPr>
          <w:rFonts w:ascii="Calibri" w:hAnsi="Calibri" w:cs="Calibri"/>
        </w:rPr>
        <w:t>ra realizar clases en pregrado,</w:t>
      </w:r>
      <w:r w:rsidR="00D43F8F" w:rsidRPr="00FD0984">
        <w:rPr>
          <w:rFonts w:ascii="Calibri" w:hAnsi="Calibri" w:cs="Calibri"/>
        </w:rPr>
        <w:t xml:space="preserve"> </w:t>
      </w:r>
      <w:r w:rsidRPr="00FD0984">
        <w:rPr>
          <w:rFonts w:ascii="Calibri" w:hAnsi="Calibri" w:cs="Calibri"/>
        </w:rPr>
        <w:t xml:space="preserve">3 veces por semana, a partir del </w:t>
      </w:r>
      <w:r w:rsidR="007B492A">
        <w:rPr>
          <w:rFonts w:ascii="Calibri" w:hAnsi="Calibri" w:cs="Calibri"/>
        </w:rPr>
        <w:t>primer</w:t>
      </w:r>
      <w:r w:rsidR="007B492A" w:rsidRPr="00FD0984">
        <w:rPr>
          <w:rFonts w:ascii="Calibri" w:hAnsi="Calibri" w:cs="Calibri"/>
        </w:rPr>
        <w:t xml:space="preserve"> </w:t>
      </w:r>
      <w:r w:rsidR="0021408F" w:rsidRPr="00FD0984">
        <w:rPr>
          <w:rFonts w:ascii="Calibri" w:hAnsi="Calibri" w:cs="Calibri"/>
        </w:rPr>
        <w:t>semestre del año</w:t>
      </w:r>
      <w:r w:rsidR="00D43F8F" w:rsidRPr="00FD0984">
        <w:rPr>
          <w:rFonts w:ascii="Calibri" w:hAnsi="Calibri" w:cs="Calibri"/>
        </w:rPr>
        <w:t xml:space="preserve"> 20</w:t>
      </w:r>
      <w:r w:rsidR="00097CEF">
        <w:rPr>
          <w:rFonts w:ascii="Calibri" w:hAnsi="Calibri" w:cs="Calibri"/>
        </w:rPr>
        <w:t>2</w:t>
      </w:r>
      <w:r w:rsidR="002468F2">
        <w:rPr>
          <w:rFonts w:ascii="Calibri" w:hAnsi="Calibri" w:cs="Calibri"/>
        </w:rPr>
        <w:t>2</w:t>
      </w:r>
      <w:r w:rsidR="00D43F8F" w:rsidRPr="00FD0984">
        <w:rPr>
          <w:rFonts w:ascii="Calibri" w:hAnsi="Calibri" w:cs="Calibri"/>
        </w:rPr>
        <w:t>.</w:t>
      </w:r>
    </w:p>
    <w:p w14:paraId="60067DEC" w14:textId="7BBCD35A" w:rsidR="006B379E" w:rsidRPr="00FD0984" w:rsidRDefault="00D43F8F" w:rsidP="00FD0984">
      <w:pPr>
        <w:pStyle w:val="Prrafodelista1"/>
        <w:spacing w:before="120" w:after="120"/>
        <w:ind w:left="0"/>
        <w:contextualSpacing w:val="0"/>
        <w:jc w:val="both"/>
        <w:rPr>
          <w:rFonts w:ascii="Calibri" w:hAnsi="Calibri" w:cs="Calibri"/>
          <w:lang w:val="es-ES"/>
        </w:rPr>
      </w:pPr>
      <w:r w:rsidRPr="00FD0984">
        <w:rPr>
          <w:rFonts w:ascii="Calibri" w:hAnsi="Calibri" w:cs="Calibri"/>
          <w:lang w:val="es-ES"/>
        </w:rPr>
        <w:t>3.</w:t>
      </w:r>
      <w:r w:rsidR="00A606AC" w:rsidRPr="00FD0984">
        <w:rPr>
          <w:rFonts w:ascii="Calibri" w:hAnsi="Calibri" w:cs="Calibri"/>
          <w:lang w:val="es-ES"/>
        </w:rPr>
        <w:t>2</w:t>
      </w:r>
      <w:r w:rsidR="00B365CF" w:rsidRPr="00FD0984">
        <w:rPr>
          <w:rFonts w:ascii="Calibri" w:hAnsi="Calibri" w:cs="Calibri"/>
          <w:lang w:val="es-ES"/>
        </w:rPr>
        <w:t xml:space="preserve"> </w:t>
      </w:r>
      <w:r w:rsidR="002263B6" w:rsidRPr="00FD0984">
        <w:rPr>
          <w:rFonts w:ascii="Calibri" w:hAnsi="Calibri" w:cs="Calibri"/>
          <w:u w:val="single"/>
          <w:lang w:val="es-ES"/>
        </w:rPr>
        <w:t>El</w:t>
      </w:r>
      <w:r w:rsidR="0052300B" w:rsidRPr="00FD0984">
        <w:rPr>
          <w:rFonts w:ascii="Calibri" w:hAnsi="Calibri" w:cs="Calibri"/>
          <w:u w:val="single"/>
          <w:lang w:val="es-ES"/>
        </w:rPr>
        <w:t xml:space="preserve"> </w:t>
      </w:r>
      <w:r w:rsidR="007B492A">
        <w:rPr>
          <w:rFonts w:ascii="Calibri" w:hAnsi="Calibri" w:cs="Calibri"/>
          <w:u w:val="single"/>
          <w:lang w:val="es-ES"/>
        </w:rPr>
        <w:t xml:space="preserve">o </w:t>
      </w:r>
      <w:r w:rsidR="002263B6" w:rsidRPr="00FD0984">
        <w:rPr>
          <w:rFonts w:ascii="Calibri" w:hAnsi="Calibri" w:cs="Calibri"/>
          <w:u w:val="single"/>
          <w:lang w:val="es-ES"/>
        </w:rPr>
        <w:t xml:space="preserve">la postulante </w:t>
      </w:r>
      <w:r w:rsidR="009B2B0B" w:rsidRPr="00FD0984">
        <w:rPr>
          <w:rFonts w:ascii="Calibri" w:hAnsi="Calibri" w:cs="Calibri"/>
          <w:u w:val="single"/>
          <w:lang w:val="es-ES"/>
        </w:rPr>
        <w:t>deberá acompañar</w:t>
      </w:r>
      <w:r w:rsidR="009B2B0B" w:rsidRPr="00FD0984">
        <w:rPr>
          <w:rFonts w:ascii="Calibri" w:hAnsi="Calibri" w:cs="Calibri"/>
          <w:lang w:val="es-ES"/>
        </w:rPr>
        <w:t>:</w:t>
      </w:r>
    </w:p>
    <w:p w14:paraId="7419A2AB" w14:textId="77777777" w:rsidR="002263B6" w:rsidRPr="00FD0984" w:rsidRDefault="002263B6" w:rsidP="00FD0984">
      <w:pPr>
        <w:pStyle w:val="Prrafodelista1"/>
        <w:numPr>
          <w:ilvl w:val="0"/>
          <w:numId w:val="28"/>
        </w:numPr>
        <w:spacing w:before="120" w:after="120"/>
        <w:contextualSpacing w:val="0"/>
        <w:jc w:val="both"/>
        <w:rPr>
          <w:rFonts w:ascii="Calibri" w:hAnsi="Calibri" w:cs="Calibri"/>
          <w:lang w:val="es-ES"/>
        </w:rPr>
      </w:pPr>
      <w:r w:rsidRPr="00FD0984">
        <w:rPr>
          <w:rFonts w:ascii="Calibri" w:hAnsi="Calibri" w:cs="Calibri"/>
          <w:lang w:val="es-ES"/>
        </w:rPr>
        <w:t>Antecedentes que acrediten el cumplimiento de los requisitos antes mencionados.</w:t>
      </w:r>
    </w:p>
    <w:p w14:paraId="16827575" w14:textId="77777777" w:rsidR="002263B6" w:rsidRPr="00FD0984" w:rsidRDefault="002263B6" w:rsidP="00FD0984">
      <w:pPr>
        <w:pStyle w:val="Prrafodelista1"/>
        <w:numPr>
          <w:ilvl w:val="0"/>
          <w:numId w:val="28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</w:rPr>
        <w:t>Curr</w:t>
      </w:r>
      <w:r w:rsidR="00B365CF" w:rsidRPr="00FD0984">
        <w:rPr>
          <w:rFonts w:ascii="Calibri" w:hAnsi="Calibri" w:cs="Calibri"/>
        </w:rPr>
        <w:t>í</w:t>
      </w:r>
      <w:r w:rsidRPr="00FD0984">
        <w:rPr>
          <w:rFonts w:ascii="Calibri" w:hAnsi="Calibri" w:cs="Calibri"/>
        </w:rPr>
        <w:t>culum</w:t>
      </w:r>
      <w:r w:rsidR="00B365CF" w:rsidRPr="00FD0984">
        <w:rPr>
          <w:rFonts w:ascii="Calibri" w:hAnsi="Calibri" w:cs="Calibri"/>
        </w:rPr>
        <w:t xml:space="preserve"> </w:t>
      </w:r>
      <w:r w:rsidRPr="00FD0984">
        <w:rPr>
          <w:rFonts w:ascii="Calibri" w:hAnsi="Calibri" w:cs="Calibri"/>
        </w:rPr>
        <w:t>Vitae.</w:t>
      </w:r>
    </w:p>
    <w:p w14:paraId="25E0BC62" w14:textId="77777777" w:rsidR="00632C2B" w:rsidRPr="00FD0984" w:rsidRDefault="00EA05D2" w:rsidP="00FD0984">
      <w:pPr>
        <w:pStyle w:val="Prrafodelista1"/>
        <w:numPr>
          <w:ilvl w:val="0"/>
          <w:numId w:val="28"/>
        </w:numPr>
        <w:spacing w:before="120" w:after="120"/>
        <w:contextualSpacing w:val="0"/>
        <w:jc w:val="both"/>
        <w:rPr>
          <w:rFonts w:ascii="Calibri" w:hAnsi="Calibri" w:cs="Calibri"/>
          <w:lang w:val="es-ES"/>
        </w:rPr>
      </w:pPr>
      <w:r w:rsidRPr="00FD0984">
        <w:rPr>
          <w:rFonts w:ascii="Calibri" w:hAnsi="Calibri" w:cs="Calibri"/>
        </w:rPr>
        <w:t>U</w:t>
      </w:r>
      <w:r w:rsidR="00632C2B" w:rsidRPr="00FD0984">
        <w:rPr>
          <w:rFonts w:ascii="Calibri" w:hAnsi="Calibri" w:cs="Calibri"/>
        </w:rPr>
        <w:t>n breve texto que d</w:t>
      </w:r>
      <w:r w:rsidR="0046782B" w:rsidRPr="00FD0984">
        <w:rPr>
          <w:rFonts w:ascii="Calibri" w:hAnsi="Calibri" w:cs="Calibri"/>
        </w:rPr>
        <w:t>é</w:t>
      </w:r>
      <w:r w:rsidR="00632C2B" w:rsidRPr="00FD0984">
        <w:rPr>
          <w:rFonts w:ascii="Calibri" w:hAnsi="Calibri" w:cs="Calibri"/>
        </w:rPr>
        <w:t xml:space="preserve"> cuenta de sus motivaciones para postular y se refiera a aspectos relevantes para evaluar su calidad docente. Este texto deberá referirse a: </w:t>
      </w:r>
    </w:p>
    <w:p w14:paraId="39A7BBE4" w14:textId="4B4830A5" w:rsidR="00632C2B" w:rsidRPr="00FD0984" w:rsidRDefault="00632C2B" w:rsidP="00FD0984">
      <w:pPr>
        <w:pStyle w:val="secciones"/>
        <w:numPr>
          <w:ilvl w:val="0"/>
          <w:numId w:val="30"/>
        </w:numPr>
        <w:spacing w:before="120" w:beforeAutospacing="0" w:after="120" w:afterAutospacing="0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>Sus objetivos y filosofía docente (no más de una carilla de extensión). El</w:t>
      </w:r>
      <w:r w:rsidR="00B9669E"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 </w:t>
      </w:r>
      <w:r w:rsidR="00830A41">
        <w:rPr>
          <w:rFonts w:ascii="Calibri" w:hAnsi="Calibri" w:cs="Calibri"/>
          <w:color w:val="auto"/>
          <w:sz w:val="24"/>
          <w:szCs w:val="24"/>
          <w:lang w:eastAsia="en-US"/>
        </w:rPr>
        <w:t xml:space="preserve">o 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la postulante debe describir en forma sintética cuáles son los principales objetivos de enseñanza </w:t>
      </w:r>
      <w:r w:rsidR="00E03D00">
        <w:rPr>
          <w:rFonts w:ascii="Calibri" w:hAnsi="Calibri" w:cs="Calibri"/>
          <w:color w:val="auto"/>
          <w:sz w:val="24"/>
          <w:szCs w:val="24"/>
          <w:lang w:eastAsia="en-US"/>
        </w:rPr>
        <w:t xml:space="preserve">que utiliza 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en </w:t>
      </w:r>
      <w:r w:rsidR="00E03D00">
        <w:rPr>
          <w:rFonts w:ascii="Calibri" w:hAnsi="Calibri" w:cs="Calibri"/>
          <w:color w:val="auto"/>
          <w:sz w:val="24"/>
          <w:szCs w:val="24"/>
          <w:lang w:eastAsia="en-US"/>
        </w:rPr>
        <w:t>sus</w:t>
      </w:r>
      <w:r w:rsidR="00E03D00"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 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>clase</w:t>
      </w:r>
      <w:r w:rsidR="00E03D00">
        <w:rPr>
          <w:rFonts w:ascii="Calibri" w:hAnsi="Calibri" w:cs="Calibri"/>
          <w:color w:val="auto"/>
          <w:sz w:val="24"/>
          <w:szCs w:val="24"/>
          <w:lang w:eastAsia="en-US"/>
        </w:rPr>
        <w:t>s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>. Al hablar de objetivos no se está pensando que el</w:t>
      </w:r>
      <w:r w:rsidR="00B9669E"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 </w:t>
      </w:r>
      <w:r w:rsidR="00830A41">
        <w:rPr>
          <w:rFonts w:ascii="Calibri" w:hAnsi="Calibri" w:cs="Calibri"/>
          <w:color w:val="auto"/>
          <w:sz w:val="24"/>
          <w:szCs w:val="24"/>
          <w:lang w:eastAsia="en-US"/>
        </w:rPr>
        <w:t xml:space="preserve">profesor o 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la profesora describa el contenido de </w:t>
      </w:r>
      <w:r w:rsidR="00E03D00">
        <w:rPr>
          <w:rFonts w:ascii="Calibri" w:hAnsi="Calibri" w:cs="Calibri"/>
          <w:color w:val="auto"/>
          <w:sz w:val="24"/>
          <w:szCs w:val="24"/>
          <w:lang w:eastAsia="en-US"/>
        </w:rPr>
        <w:t>un</w:t>
      </w:r>
      <w:r w:rsidR="00097CEF">
        <w:rPr>
          <w:rFonts w:ascii="Calibri" w:hAnsi="Calibri" w:cs="Calibri"/>
          <w:color w:val="auto"/>
          <w:sz w:val="24"/>
          <w:szCs w:val="24"/>
          <w:lang w:eastAsia="en-US"/>
        </w:rPr>
        <w:t xml:space="preserve"> 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curso, sino más bien el énfasis debe estar referido a </w:t>
      </w:r>
      <w:r w:rsidR="00E03D00">
        <w:rPr>
          <w:rFonts w:ascii="Calibri" w:hAnsi="Calibri" w:cs="Calibri"/>
          <w:color w:val="auto"/>
          <w:sz w:val="24"/>
          <w:szCs w:val="24"/>
          <w:lang w:eastAsia="en-US"/>
        </w:rPr>
        <w:t>las directrices que utiliza para</w:t>
      </w:r>
      <w:r w:rsidR="00830A41"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 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que </w:t>
      </w:r>
      <w:r w:rsidR="00830A41">
        <w:rPr>
          <w:rFonts w:ascii="Calibri" w:hAnsi="Calibri" w:cs="Calibri"/>
          <w:color w:val="auto"/>
          <w:sz w:val="24"/>
          <w:szCs w:val="24"/>
          <w:lang w:eastAsia="en-US"/>
        </w:rPr>
        <w:t xml:space="preserve">las y 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los estudiantes </w:t>
      </w:r>
      <w:r w:rsidR="00E03D00">
        <w:rPr>
          <w:rFonts w:ascii="Calibri" w:hAnsi="Calibri" w:cs="Calibri"/>
          <w:color w:val="auto"/>
          <w:sz w:val="24"/>
          <w:szCs w:val="24"/>
          <w:lang w:eastAsia="en-US"/>
        </w:rPr>
        <w:t>aprendan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 y la forma a través de la cual pretende ayudar</w:t>
      </w:r>
      <w:r w:rsidR="00830A41">
        <w:rPr>
          <w:rFonts w:ascii="Calibri" w:hAnsi="Calibri" w:cs="Calibri"/>
          <w:color w:val="auto"/>
          <w:sz w:val="24"/>
          <w:szCs w:val="24"/>
          <w:lang w:eastAsia="en-US"/>
        </w:rPr>
        <w:t>les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 a cumplir las metas establecidas.</w:t>
      </w:r>
    </w:p>
    <w:p w14:paraId="72DFEDD2" w14:textId="6BB3D328" w:rsidR="00EA05D2" w:rsidRPr="00FD0984" w:rsidRDefault="00632C2B" w:rsidP="00FD0984">
      <w:pPr>
        <w:pStyle w:val="secciones"/>
        <w:numPr>
          <w:ilvl w:val="0"/>
          <w:numId w:val="30"/>
        </w:numPr>
        <w:spacing w:before="120" w:beforeAutospacing="0" w:after="120" w:afterAutospacing="0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Los </w:t>
      </w:r>
      <w:r w:rsidR="00830A41">
        <w:rPr>
          <w:rFonts w:ascii="Calibri" w:hAnsi="Calibri" w:cs="Calibri"/>
          <w:color w:val="auto"/>
          <w:sz w:val="24"/>
          <w:szCs w:val="24"/>
          <w:lang w:eastAsia="en-US"/>
        </w:rPr>
        <w:t>m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étodos y </w:t>
      </w:r>
      <w:r w:rsidR="00830A41">
        <w:rPr>
          <w:rFonts w:ascii="Calibri" w:hAnsi="Calibri" w:cs="Calibri"/>
          <w:color w:val="auto"/>
          <w:sz w:val="24"/>
          <w:szCs w:val="24"/>
          <w:lang w:eastAsia="en-US"/>
        </w:rPr>
        <w:t>e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>strategias empleados (no más de dos carillas de extensión). El</w:t>
      </w:r>
      <w:r w:rsidR="00B9669E"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 </w:t>
      </w:r>
      <w:r w:rsidR="00830A41">
        <w:rPr>
          <w:rFonts w:ascii="Calibri" w:hAnsi="Calibri" w:cs="Calibri"/>
          <w:color w:val="auto"/>
          <w:sz w:val="24"/>
          <w:szCs w:val="24"/>
          <w:lang w:eastAsia="en-US"/>
        </w:rPr>
        <w:t xml:space="preserve">o 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la postulante debe señalar qué métodos y estrategias educativas utiliza para lograr los objetivos descritos en el punto anterior </w:t>
      </w:r>
      <w:r w:rsidR="00E03D00">
        <w:rPr>
          <w:rFonts w:ascii="Calibri" w:hAnsi="Calibri" w:cs="Calibri"/>
          <w:color w:val="auto"/>
          <w:sz w:val="24"/>
          <w:szCs w:val="24"/>
          <w:lang w:eastAsia="en-US"/>
        </w:rPr>
        <w:t>en sus clases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>. Dentro de estos aspectos debe indicar qué tipo de materiales utiliza para la</w:t>
      </w:r>
      <w:r w:rsidR="00E03D00">
        <w:rPr>
          <w:rFonts w:ascii="Calibri" w:hAnsi="Calibri" w:cs="Calibri"/>
          <w:color w:val="auto"/>
          <w:sz w:val="24"/>
          <w:szCs w:val="24"/>
          <w:lang w:eastAsia="en-US"/>
        </w:rPr>
        <w:t>s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 clase</w:t>
      </w:r>
      <w:r w:rsidR="00E03D00">
        <w:rPr>
          <w:rFonts w:ascii="Calibri" w:hAnsi="Calibri" w:cs="Calibri"/>
          <w:color w:val="auto"/>
          <w:sz w:val="24"/>
          <w:szCs w:val="24"/>
          <w:lang w:eastAsia="en-US"/>
        </w:rPr>
        <w:t>s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 y el desarrollo de</w:t>
      </w:r>
      <w:r w:rsidR="00E03D00">
        <w:rPr>
          <w:rFonts w:ascii="Calibri" w:hAnsi="Calibri" w:cs="Calibri"/>
          <w:color w:val="auto"/>
          <w:sz w:val="24"/>
          <w:szCs w:val="24"/>
          <w:lang w:eastAsia="en-US"/>
        </w:rPr>
        <w:t xml:space="preserve"> un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 curso. Nuevamente, no se trata de un listado, sino más 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lastRenderedPageBreak/>
        <w:t>bien una descripción cualitativa que permita comprender el enfoque pedagógico del</w:t>
      </w:r>
      <w:r w:rsidR="00E03D00">
        <w:rPr>
          <w:rFonts w:ascii="Calibri" w:hAnsi="Calibri" w:cs="Calibri"/>
          <w:color w:val="auto"/>
          <w:sz w:val="24"/>
          <w:szCs w:val="24"/>
          <w:lang w:eastAsia="en-US"/>
        </w:rPr>
        <w:t xml:space="preserve"> o de la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 postulante.</w:t>
      </w:r>
    </w:p>
    <w:p w14:paraId="13B382E2" w14:textId="45E2DD3F" w:rsidR="00926FB5" w:rsidRPr="00FD0984" w:rsidRDefault="00632C2B" w:rsidP="00FD0984">
      <w:pPr>
        <w:pStyle w:val="secciones"/>
        <w:numPr>
          <w:ilvl w:val="0"/>
          <w:numId w:val="30"/>
        </w:numPr>
        <w:spacing w:before="120" w:beforeAutospacing="0" w:after="120" w:afterAutospacing="0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>Una breve descripción de cursos y actividades de docencia realizadas (no más de una carilla de extensión). El</w:t>
      </w:r>
      <w:r w:rsidR="00717A26"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 </w:t>
      </w:r>
      <w:r w:rsidR="00830A41">
        <w:rPr>
          <w:rFonts w:ascii="Calibri" w:hAnsi="Calibri" w:cs="Calibri"/>
          <w:color w:val="auto"/>
          <w:sz w:val="24"/>
          <w:szCs w:val="24"/>
          <w:lang w:eastAsia="en-US"/>
        </w:rPr>
        <w:t xml:space="preserve">o 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>la postulante debe describir en forma sintética las principales actividades de docencia realizadas previamente</w:t>
      </w:r>
      <w:r w:rsidR="00964618">
        <w:rPr>
          <w:rFonts w:ascii="Calibri" w:hAnsi="Calibri" w:cs="Calibri"/>
          <w:color w:val="auto"/>
          <w:sz w:val="24"/>
          <w:szCs w:val="24"/>
          <w:lang w:eastAsia="en-US"/>
        </w:rPr>
        <w:t>,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 distinguiendo entre actividades de pre y post grado. No sólo se trata de la identificación de los cursos, sino del rol que ha tenido en la elaboración del programa, materiales, etc.</w:t>
      </w:r>
      <w:r w:rsidR="00830A41">
        <w:rPr>
          <w:rFonts w:ascii="Calibri" w:hAnsi="Calibri" w:cs="Calibri"/>
          <w:color w:val="auto"/>
          <w:sz w:val="24"/>
          <w:szCs w:val="24"/>
          <w:lang w:eastAsia="en-US"/>
        </w:rPr>
        <w:t>,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 xml:space="preserve"> </w:t>
      </w:r>
      <w:r w:rsidR="00830A41">
        <w:rPr>
          <w:rFonts w:ascii="Calibri" w:hAnsi="Calibri" w:cs="Calibri"/>
          <w:color w:val="auto"/>
          <w:sz w:val="24"/>
          <w:szCs w:val="24"/>
          <w:lang w:eastAsia="en-US"/>
        </w:rPr>
        <w:t>i</w:t>
      </w:r>
      <w:r w:rsidRPr="00FD0984">
        <w:rPr>
          <w:rFonts w:ascii="Calibri" w:hAnsi="Calibri" w:cs="Calibri"/>
          <w:color w:val="auto"/>
          <w:sz w:val="24"/>
          <w:szCs w:val="24"/>
          <w:lang w:eastAsia="en-US"/>
        </w:rPr>
        <w:t>ncluyendo trabajos de reformulación o innovación implementados.</w:t>
      </w:r>
    </w:p>
    <w:p w14:paraId="68B0D9A9" w14:textId="77777777" w:rsidR="006B379E" w:rsidRPr="00FD0984" w:rsidRDefault="00D43F8F" w:rsidP="00FD0984">
      <w:pPr>
        <w:pStyle w:val="Prrafodelista1"/>
        <w:spacing w:before="120" w:after="120"/>
        <w:ind w:left="0"/>
        <w:contextualSpacing w:val="0"/>
        <w:jc w:val="both"/>
        <w:rPr>
          <w:rFonts w:ascii="Calibri" w:hAnsi="Calibri" w:cs="Calibri"/>
          <w:lang w:val="es-ES"/>
        </w:rPr>
      </w:pPr>
      <w:r w:rsidRPr="00FD0984">
        <w:rPr>
          <w:rFonts w:ascii="Calibri" w:hAnsi="Calibri" w:cs="Calibri"/>
        </w:rPr>
        <w:t>3</w:t>
      </w:r>
      <w:r w:rsidR="00A32DB0" w:rsidRPr="00FD0984">
        <w:rPr>
          <w:rFonts w:ascii="Calibri" w:hAnsi="Calibri" w:cs="Calibri"/>
        </w:rPr>
        <w:t xml:space="preserve">.3 </w:t>
      </w:r>
      <w:r w:rsidR="00A32DB0" w:rsidRPr="00FD0984">
        <w:rPr>
          <w:rFonts w:ascii="Calibri" w:hAnsi="Calibri" w:cs="Calibri"/>
          <w:u w:val="single"/>
        </w:rPr>
        <w:t>Antecedentes adicionales</w:t>
      </w:r>
      <w:r w:rsidR="00A32DB0" w:rsidRPr="00FD0984">
        <w:rPr>
          <w:rFonts w:ascii="Calibri" w:hAnsi="Calibri" w:cs="Calibri"/>
        </w:rPr>
        <w:t>:</w:t>
      </w:r>
    </w:p>
    <w:p w14:paraId="639B261F" w14:textId="009FF715" w:rsidR="005B4F35" w:rsidRPr="00FD0984" w:rsidRDefault="00F6291C" w:rsidP="00FD0984">
      <w:pPr>
        <w:pStyle w:val="Prrafodelista1"/>
        <w:spacing w:before="120" w:after="120"/>
        <w:ind w:left="0"/>
        <w:contextualSpacing w:val="0"/>
        <w:jc w:val="both"/>
        <w:rPr>
          <w:rFonts w:ascii="Calibri" w:hAnsi="Calibri" w:cs="Calibri"/>
          <w:b/>
        </w:rPr>
      </w:pPr>
      <w:r w:rsidRPr="00FD0984">
        <w:rPr>
          <w:rFonts w:ascii="Calibri" w:hAnsi="Calibri" w:cs="Calibri"/>
        </w:rPr>
        <w:t>La Comisión</w:t>
      </w:r>
      <w:r w:rsidR="00A32DB0" w:rsidRPr="00FD0984">
        <w:rPr>
          <w:rFonts w:ascii="Calibri" w:hAnsi="Calibri" w:cs="Calibri"/>
        </w:rPr>
        <w:t xml:space="preserve"> de Selección podrá solicitarle a los</w:t>
      </w:r>
      <w:r w:rsidR="00830A41">
        <w:rPr>
          <w:rFonts w:ascii="Calibri" w:hAnsi="Calibri" w:cs="Calibri"/>
        </w:rPr>
        <w:t xml:space="preserve"> o l</w:t>
      </w:r>
      <w:r w:rsidR="00A32DB0" w:rsidRPr="00FD0984">
        <w:rPr>
          <w:rFonts w:ascii="Calibri" w:hAnsi="Calibri" w:cs="Calibri"/>
        </w:rPr>
        <w:t xml:space="preserve">as concursantes antecedentes adicionales, tales como las evaluaciones docentes recibidas en </w:t>
      </w:r>
      <w:r w:rsidR="00097CEF">
        <w:rPr>
          <w:rFonts w:ascii="Calibri" w:hAnsi="Calibri" w:cs="Calibri"/>
        </w:rPr>
        <w:t>las asignaturas</w:t>
      </w:r>
      <w:r w:rsidR="00A32DB0" w:rsidRPr="00FD0984">
        <w:rPr>
          <w:rFonts w:ascii="Calibri" w:hAnsi="Calibri" w:cs="Calibri"/>
        </w:rPr>
        <w:t xml:space="preserve"> que ha impartido o iniciativas de innovación docente en que ha participado. </w:t>
      </w:r>
    </w:p>
    <w:p w14:paraId="52126B85" w14:textId="77777777" w:rsidR="00A606AC" w:rsidRPr="00FD0984" w:rsidRDefault="00D43F8F" w:rsidP="00FD0984">
      <w:pPr>
        <w:pStyle w:val="Prrafodelista1"/>
        <w:spacing w:before="120" w:after="120"/>
        <w:ind w:left="0"/>
        <w:contextualSpacing w:val="0"/>
        <w:jc w:val="both"/>
        <w:rPr>
          <w:rFonts w:ascii="Calibri" w:hAnsi="Calibri" w:cs="Calibri"/>
          <w:b/>
        </w:rPr>
      </w:pPr>
      <w:r w:rsidRPr="00FD0984">
        <w:rPr>
          <w:rFonts w:ascii="Calibri" w:hAnsi="Calibri" w:cs="Calibri"/>
          <w:b/>
        </w:rPr>
        <w:t>4</w:t>
      </w:r>
      <w:r w:rsidR="00A606AC" w:rsidRPr="00FD0984">
        <w:rPr>
          <w:rFonts w:ascii="Calibri" w:hAnsi="Calibri" w:cs="Calibri"/>
          <w:b/>
        </w:rPr>
        <w:t>. Proceso de selección</w:t>
      </w:r>
    </w:p>
    <w:p w14:paraId="27B3BB9D" w14:textId="77777777" w:rsidR="00A606AC" w:rsidRPr="00FD0984" w:rsidRDefault="00D43F8F" w:rsidP="00FD0984">
      <w:pPr>
        <w:pStyle w:val="Prrafodelista1"/>
        <w:spacing w:before="120" w:after="120"/>
        <w:ind w:left="0"/>
        <w:contextualSpacing w:val="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</w:rPr>
        <w:t>4</w:t>
      </w:r>
      <w:r w:rsidR="00A606AC" w:rsidRPr="00FD0984">
        <w:rPr>
          <w:rFonts w:ascii="Calibri" w:hAnsi="Calibri" w:cs="Calibri"/>
        </w:rPr>
        <w:t xml:space="preserve">.1 </w:t>
      </w:r>
      <w:r w:rsidRPr="00FD0984">
        <w:rPr>
          <w:rFonts w:ascii="Calibri" w:hAnsi="Calibri" w:cs="Calibri"/>
          <w:u w:val="single"/>
        </w:rPr>
        <w:t>Comi</w:t>
      </w:r>
      <w:r w:rsidR="00EA05D2" w:rsidRPr="00FD0984">
        <w:rPr>
          <w:rFonts w:ascii="Calibri" w:hAnsi="Calibri" w:cs="Calibri"/>
          <w:u w:val="single"/>
        </w:rPr>
        <w:t>sión</w:t>
      </w:r>
      <w:r w:rsidRPr="00FD0984">
        <w:rPr>
          <w:rFonts w:ascii="Calibri" w:hAnsi="Calibri" w:cs="Calibri"/>
          <w:u w:val="single"/>
        </w:rPr>
        <w:t xml:space="preserve"> de Selección</w:t>
      </w:r>
      <w:r w:rsidR="00A606AC" w:rsidRPr="00FD0984">
        <w:rPr>
          <w:rFonts w:ascii="Calibri" w:hAnsi="Calibri" w:cs="Calibri"/>
        </w:rPr>
        <w:t>:</w:t>
      </w:r>
    </w:p>
    <w:p w14:paraId="353137E6" w14:textId="77777777" w:rsidR="00CA0B28" w:rsidRPr="00FD0984" w:rsidRDefault="00CA0B28" w:rsidP="00FD0984">
      <w:pPr>
        <w:pStyle w:val="Prrafodelista1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</w:rPr>
        <w:t>El proceso estará a cargo de una Comisión de Selección integrado por:</w:t>
      </w:r>
    </w:p>
    <w:p w14:paraId="3C3A3F6F" w14:textId="28AD9416" w:rsidR="00CA0B28" w:rsidRPr="00FD0984" w:rsidRDefault="00531CB0" w:rsidP="00FD0984">
      <w:pPr>
        <w:pStyle w:val="Prrafodelista1"/>
        <w:numPr>
          <w:ilvl w:val="0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</w:t>
      </w:r>
      <w:r w:rsidR="00CA0B28" w:rsidRPr="00FD0984">
        <w:rPr>
          <w:rFonts w:ascii="Calibri" w:hAnsi="Calibri" w:cs="Calibri"/>
        </w:rPr>
        <w:t xml:space="preserve"> </w:t>
      </w:r>
      <w:r w:rsidRPr="00FD0984">
        <w:rPr>
          <w:rFonts w:ascii="Calibri" w:hAnsi="Calibri" w:cs="Calibri"/>
        </w:rPr>
        <w:t>directora</w:t>
      </w:r>
      <w:r w:rsidR="00CA0B28" w:rsidRPr="00FD0984">
        <w:rPr>
          <w:rFonts w:ascii="Calibri" w:hAnsi="Calibri" w:cs="Calibri"/>
        </w:rPr>
        <w:t xml:space="preserve"> de Escuela.</w:t>
      </w:r>
    </w:p>
    <w:p w14:paraId="21A046BD" w14:textId="5501C57C" w:rsidR="00CA0B28" w:rsidRPr="00FD0984" w:rsidRDefault="00CA0B28" w:rsidP="00FD0984">
      <w:pPr>
        <w:pStyle w:val="Prrafodelista1"/>
        <w:numPr>
          <w:ilvl w:val="0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/>
        <w:contextualSpacing w:val="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</w:rPr>
        <w:t>Un</w:t>
      </w:r>
      <w:r w:rsidR="00964618">
        <w:rPr>
          <w:rFonts w:ascii="Calibri" w:hAnsi="Calibri" w:cs="Calibri"/>
        </w:rPr>
        <w:t xml:space="preserve"> </w:t>
      </w:r>
      <w:r w:rsidR="00531CB0">
        <w:rPr>
          <w:rFonts w:ascii="Calibri" w:hAnsi="Calibri" w:cs="Calibri"/>
        </w:rPr>
        <w:t>integrante del cuerpo académico nombrado</w:t>
      </w:r>
      <w:r w:rsidRPr="00FD0984">
        <w:rPr>
          <w:rFonts w:ascii="Calibri" w:hAnsi="Calibri" w:cs="Calibri"/>
        </w:rPr>
        <w:t xml:space="preserve"> por el Consejo de Facultad, a propuesta del Decano.</w:t>
      </w:r>
    </w:p>
    <w:p w14:paraId="1CC68A18" w14:textId="2A2F5D34" w:rsidR="00CA0B28" w:rsidRPr="00FD0984" w:rsidRDefault="00CA0B28" w:rsidP="00FD0984">
      <w:pPr>
        <w:pStyle w:val="Prrafodelista1"/>
        <w:numPr>
          <w:ilvl w:val="0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/>
        <w:contextualSpacing w:val="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</w:rPr>
        <w:t xml:space="preserve">La </w:t>
      </w:r>
      <w:r w:rsidR="00531CB0">
        <w:rPr>
          <w:rFonts w:ascii="Calibri" w:hAnsi="Calibri" w:cs="Calibri"/>
        </w:rPr>
        <w:t>d</w:t>
      </w:r>
      <w:r w:rsidRPr="00FD0984">
        <w:rPr>
          <w:rFonts w:ascii="Calibri" w:hAnsi="Calibri" w:cs="Calibri"/>
        </w:rPr>
        <w:t>irectora del Departamento de Derecho</w:t>
      </w:r>
      <w:r w:rsidR="00717A26" w:rsidRPr="00FD0984">
        <w:rPr>
          <w:rFonts w:ascii="Calibri" w:hAnsi="Calibri" w:cs="Calibri"/>
        </w:rPr>
        <w:t xml:space="preserve"> Civil</w:t>
      </w:r>
      <w:r w:rsidRPr="00FD0984">
        <w:rPr>
          <w:rFonts w:ascii="Calibri" w:hAnsi="Calibri" w:cs="Calibri"/>
        </w:rPr>
        <w:t>.</w:t>
      </w:r>
    </w:p>
    <w:p w14:paraId="07AC6E7F" w14:textId="2328165C" w:rsidR="00A606AC" w:rsidRPr="00FD0984" w:rsidRDefault="00CA0B28" w:rsidP="00FD0984">
      <w:pPr>
        <w:pStyle w:val="Prrafodelista1"/>
        <w:numPr>
          <w:ilvl w:val="0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/>
        <w:contextualSpacing w:val="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</w:rPr>
        <w:t xml:space="preserve">Un profesor </w:t>
      </w:r>
      <w:r w:rsidR="00964618">
        <w:rPr>
          <w:rFonts w:ascii="Calibri" w:hAnsi="Calibri" w:cs="Calibri"/>
        </w:rPr>
        <w:t xml:space="preserve">o una profesora </w:t>
      </w:r>
      <w:r w:rsidRPr="00FD0984">
        <w:rPr>
          <w:rFonts w:ascii="Calibri" w:hAnsi="Calibri" w:cs="Calibri"/>
        </w:rPr>
        <w:t xml:space="preserve">del Departamento de </w:t>
      </w:r>
      <w:r w:rsidR="00717A26" w:rsidRPr="00FD0984">
        <w:rPr>
          <w:rFonts w:ascii="Calibri" w:hAnsi="Calibri" w:cs="Calibri"/>
        </w:rPr>
        <w:t xml:space="preserve">Derecho Civil </w:t>
      </w:r>
      <w:r w:rsidR="00964618">
        <w:rPr>
          <w:rFonts w:ascii="Calibri" w:hAnsi="Calibri" w:cs="Calibri"/>
        </w:rPr>
        <w:t>quien será elegido</w:t>
      </w:r>
      <w:r w:rsidR="00964618" w:rsidRPr="00FD0984">
        <w:rPr>
          <w:rFonts w:ascii="Calibri" w:hAnsi="Calibri" w:cs="Calibri"/>
        </w:rPr>
        <w:t xml:space="preserve"> </w:t>
      </w:r>
      <w:r w:rsidRPr="00FD0984">
        <w:rPr>
          <w:rFonts w:ascii="Calibri" w:hAnsi="Calibri" w:cs="Calibri"/>
        </w:rPr>
        <w:t>por sus pares.</w:t>
      </w:r>
    </w:p>
    <w:p w14:paraId="7D17C551" w14:textId="77777777" w:rsidR="00CB63EF" w:rsidRPr="00FD0984" w:rsidRDefault="00D43F8F" w:rsidP="00FD0984">
      <w:pPr>
        <w:pStyle w:val="Prrafodelista1"/>
        <w:spacing w:before="120" w:after="120"/>
        <w:ind w:left="0"/>
        <w:contextualSpacing w:val="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</w:rPr>
        <w:t>4</w:t>
      </w:r>
      <w:r w:rsidR="00A606AC" w:rsidRPr="00FD0984">
        <w:rPr>
          <w:rFonts w:ascii="Calibri" w:hAnsi="Calibri" w:cs="Calibri"/>
        </w:rPr>
        <w:t xml:space="preserve">.2 </w:t>
      </w:r>
      <w:r w:rsidR="00A606AC" w:rsidRPr="00FD0984">
        <w:rPr>
          <w:rFonts w:ascii="Calibri" w:hAnsi="Calibri" w:cs="Calibri"/>
          <w:u w:val="single"/>
        </w:rPr>
        <w:t>Etapas del proceso</w:t>
      </w:r>
      <w:r w:rsidR="00A606AC" w:rsidRPr="00FD0984">
        <w:rPr>
          <w:rFonts w:ascii="Calibri" w:hAnsi="Calibri" w:cs="Calibri"/>
        </w:rPr>
        <w:t>:</w:t>
      </w:r>
    </w:p>
    <w:p w14:paraId="13F9A3B3" w14:textId="04685C1F" w:rsidR="004733C1" w:rsidRPr="00FD0984" w:rsidRDefault="00CB63EF" w:rsidP="00FD0984">
      <w:pPr>
        <w:pStyle w:val="Prrafodelista1"/>
        <w:numPr>
          <w:ilvl w:val="0"/>
          <w:numId w:val="19"/>
        </w:numPr>
        <w:spacing w:before="120" w:after="120"/>
        <w:ind w:left="720"/>
        <w:contextualSpacing w:val="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</w:rPr>
        <w:t xml:space="preserve">Análisis de los antecedentes. Se procederá a excluir inmediatamente a quienes no reúnan los requisitos o no hayan acompañado todos los antecedentes indicados anteriormente. </w:t>
      </w:r>
      <w:r w:rsidR="00830A41">
        <w:rPr>
          <w:rFonts w:ascii="Calibri" w:hAnsi="Calibri" w:cs="Calibri"/>
        </w:rPr>
        <w:t>Luego</w:t>
      </w:r>
      <w:r w:rsidRPr="00FD0984">
        <w:rPr>
          <w:rFonts w:ascii="Calibri" w:hAnsi="Calibri" w:cs="Calibri"/>
        </w:rPr>
        <w:t xml:space="preserve">, se procederá a seleccionar un grupo no superior a </w:t>
      </w:r>
      <w:r w:rsidR="00830A41">
        <w:rPr>
          <w:rFonts w:ascii="Calibri" w:hAnsi="Calibri" w:cs="Calibri"/>
        </w:rPr>
        <w:t>cinco</w:t>
      </w:r>
      <w:r w:rsidRPr="00FD0984">
        <w:rPr>
          <w:rFonts w:ascii="Calibri" w:hAnsi="Calibri" w:cs="Calibri"/>
        </w:rPr>
        <w:t xml:space="preserve"> postulantes que presenten los mejores antecedentes.</w:t>
      </w:r>
    </w:p>
    <w:p w14:paraId="6B09B376" w14:textId="2A1C4010" w:rsidR="004733C1" w:rsidRPr="00FD0984" w:rsidRDefault="004733C1" w:rsidP="00FD0984">
      <w:pPr>
        <w:pStyle w:val="Prrafodelista1"/>
        <w:numPr>
          <w:ilvl w:val="0"/>
          <w:numId w:val="19"/>
        </w:numPr>
        <w:spacing w:before="120" w:after="120"/>
        <w:ind w:left="720"/>
        <w:contextualSpacing w:val="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</w:rPr>
        <w:t xml:space="preserve">Oposición. </w:t>
      </w:r>
      <w:r w:rsidR="00830A41">
        <w:rPr>
          <w:rFonts w:ascii="Calibri" w:hAnsi="Calibri" w:cs="Calibri"/>
        </w:rPr>
        <w:t xml:space="preserve">Quienes sean seleccionados o seleccionadas </w:t>
      </w:r>
      <w:r w:rsidR="00CB63EF" w:rsidRPr="00FD0984">
        <w:rPr>
          <w:rFonts w:ascii="Calibri" w:hAnsi="Calibri" w:cs="Calibri"/>
        </w:rPr>
        <w:t xml:space="preserve">conforme lo señalado anteriormente deberán realizar una </w:t>
      </w:r>
      <w:r w:rsidR="007B6117" w:rsidRPr="00FD0984">
        <w:rPr>
          <w:rFonts w:ascii="Calibri" w:hAnsi="Calibri" w:cs="Calibri"/>
        </w:rPr>
        <w:t xml:space="preserve">clase de pregrado, </w:t>
      </w:r>
      <w:r w:rsidR="00CB63EF" w:rsidRPr="00FD0984">
        <w:rPr>
          <w:rFonts w:ascii="Calibri" w:hAnsi="Calibri" w:cs="Calibri"/>
        </w:rPr>
        <w:t xml:space="preserve">de </w:t>
      </w:r>
      <w:r w:rsidR="007B6117" w:rsidRPr="00FD0984">
        <w:rPr>
          <w:rFonts w:ascii="Calibri" w:hAnsi="Calibri" w:cs="Calibri"/>
        </w:rPr>
        <w:t xml:space="preserve">hasta </w:t>
      </w:r>
      <w:r w:rsidR="00EA05D2" w:rsidRPr="00FD0984">
        <w:rPr>
          <w:rFonts w:ascii="Calibri" w:hAnsi="Calibri" w:cs="Calibri"/>
        </w:rPr>
        <w:t>15</w:t>
      </w:r>
      <w:r w:rsidR="00CB63EF" w:rsidRPr="00FD0984">
        <w:rPr>
          <w:rFonts w:ascii="Calibri" w:hAnsi="Calibri" w:cs="Calibri"/>
        </w:rPr>
        <w:t xml:space="preserve"> minutos</w:t>
      </w:r>
      <w:r w:rsidR="007B6117" w:rsidRPr="00FD0984">
        <w:rPr>
          <w:rFonts w:ascii="Calibri" w:hAnsi="Calibri" w:cs="Calibri"/>
        </w:rPr>
        <w:t xml:space="preserve"> de duración</w:t>
      </w:r>
      <w:r w:rsidR="00CB63EF" w:rsidRPr="00FD0984">
        <w:rPr>
          <w:rFonts w:ascii="Calibri" w:hAnsi="Calibri" w:cs="Calibri"/>
        </w:rPr>
        <w:t xml:space="preserve">, </w:t>
      </w:r>
      <w:r w:rsidR="007B6117" w:rsidRPr="00FD0984">
        <w:rPr>
          <w:rFonts w:ascii="Calibri" w:hAnsi="Calibri" w:cs="Calibri"/>
        </w:rPr>
        <w:t>la que será presencia</w:t>
      </w:r>
      <w:r w:rsidR="00D43F8F" w:rsidRPr="00FD0984">
        <w:rPr>
          <w:rFonts w:ascii="Calibri" w:hAnsi="Calibri" w:cs="Calibri"/>
        </w:rPr>
        <w:t xml:space="preserve">da por </w:t>
      </w:r>
      <w:r w:rsidR="00EA05D2" w:rsidRPr="00FD0984">
        <w:rPr>
          <w:rFonts w:ascii="Calibri" w:hAnsi="Calibri" w:cs="Calibri"/>
        </w:rPr>
        <w:t>la</w:t>
      </w:r>
      <w:r w:rsidR="00D43F8F" w:rsidRPr="00FD0984">
        <w:rPr>
          <w:rFonts w:ascii="Calibri" w:hAnsi="Calibri" w:cs="Calibri"/>
        </w:rPr>
        <w:t xml:space="preserve"> Comi</w:t>
      </w:r>
      <w:r w:rsidR="00EA05D2" w:rsidRPr="00FD0984">
        <w:rPr>
          <w:rFonts w:ascii="Calibri" w:hAnsi="Calibri" w:cs="Calibri"/>
        </w:rPr>
        <w:t>sión</w:t>
      </w:r>
      <w:r w:rsidR="00D43F8F" w:rsidRPr="00FD0984">
        <w:rPr>
          <w:rFonts w:ascii="Calibri" w:hAnsi="Calibri" w:cs="Calibri"/>
        </w:rPr>
        <w:t xml:space="preserve"> de Selección, l</w:t>
      </w:r>
      <w:r w:rsidR="007B6117" w:rsidRPr="00FD0984">
        <w:rPr>
          <w:rFonts w:ascii="Calibri" w:hAnsi="Calibri" w:cs="Calibri"/>
        </w:rPr>
        <w:t xml:space="preserve">os profesores </w:t>
      </w:r>
      <w:r w:rsidR="00A32DB0" w:rsidRPr="00FD0984">
        <w:rPr>
          <w:rFonts w:ascii="Calibri" w:hAnsi="Calibri" w:cs="Calibri"/>
        </w:rPr>
        <w:t xml:space="preserve">de la Facultad de Derecho de la UDP que deseen asistir (se invitará particularmente a los </w:t>
      </w:r>
      <w:r w:rsidR="007B6117" w:rsidRPr="00FD0984">
        <w:rPr>
          <w:rFonts w:ascii="Calibri" w:hAnsi="Calibri" w:cs="Calibri"/>
        </w:rPr>
        <w:t>de</w:t>
      </w:r>
      <w:r w:rsidR="001D7970" w:rsidRPr="00FD0984">
        <w:rPr>
          <w:rFonts w:ascii="Calibri" w:hAnsi="Calibri" w:cs="Calibri"/>
        </w:rPr>
        <w:t xml:space="preserve"> </w:t>
      </w:r>
      <w:r w:rsidR="007B6117" w:rsidRPr="00FD0984">
        <w:rPr>
          <w:rFonts w:ascii="Calibri" w:hAnsi="Calibri" w:cs="Calibri"/>
        </w:rPr>
        <w:t>l</w:t>
      </w:r>
      <w:r w:rsidR="00A32DB0" w:rsidRPr="00FD0984">
        <w:rPr>
          <w:rFonts w:ascii="Calibri" w:hAnsi="Calibri" w:cs="Calibri"/>
        </w:rPr>
        <w:t>os</w:t>
      </w:r>
      <w:r w:rsidR="007B6117" w:rsidRPr="00FD0984">
        <w:rPr>
          <w:rFonts w:ascii="Calibri" w:hAnsi="Calibri" w:cs="Calibri"/>
        </w:rPr>
        <w:t xml:space="preserve"> Departamento </w:t>
      </w:r>
      <w:r w:rsidR="006823D8">
        <w:rPr>
          <w:rFonts w:ascii="Calibri" w:hAnsi="Calibri" w:cs="Calibri"/>
        </w:rPr>
        <w:t>de Derecho Civil</w:t>
      </w:r>
      <w:r w:rsidR="00A32DB0" w:rsidRPr="00FD0984">
        <w:rPr>
          <w:rFonts w:ascii="Calibri" w:hAnsi="Calibri" w:cs="Calibri"/>
        </w:rPr>
        <w:t>)</w:t>
      </w:r>
      <w:r w:rsidR="007B6117" w:rsidRPr="00FD0984">
        <w:rPr>
          <w:rFonts w:ascii="Calibri" w:hAnsi="Calibri" w:cs="Calibri"/>
        </w:rPr>
        <w:t xml:space="preserve"> y repr</w:t>
      </w:r>
      <w:r w:rsidR="00D43F8F" w:rsidRPr="00FD0984">
        <w:rPr>
          <w:rFonts w:ascii="Calibri" w:hAnsi="Calibri" w:cs="Calibri"/>
        </w:rPr>
        <w:t>esentantes del Centro de Estudiantes</w:t>
      </w:r>
      <w:r w:rsidR="00A606AC" w:rsidRPr="00FD0984">
        <w:rPr>
          <w:rFonts w:ascii="Calibri" w:hAnsi="Calibri" w:cs="Calibri"/>
        </w:rPr>
        <w:t xml:space="preserve">. La clase versará sobre </w:t>
      </w:r>
      <w:r w:rsidR="00CB63EF" w:rsidRPr="00FD0984">
        <w:rPr>
          <w:rFonts w:ascii="Calibri" w:hAnsi="Calibri" w:cs="Calibri"/>
        </w:rPr>
        <w:t xml:space="preserve">una materia de las que </w:t>
      </w:r>
      <w:r w:rsidR="00EA05D2" w:rsidRPr="00FD0984">
        <w:rPr>
          <w:rFonts w:ascii="Calibri" w:hAnsi="Calibri" w:cs="Calibri"/>
          <w:lang w:val="es-ES"/>
        </w:rPr>
        <w:t>integran el programa de alguno del o los cursos de pregrado que le correspondería impartir</w:t>
      </w:r>
      <w:r w:rsidR="00A606AC" w:rsidRPr="00FD0984">
        <w:rPr>
          <w:rFonts w:ascii="Calibri" w:hAnsi="Calibri" w:cs="Calibri"/>
        </w:rPr>
        <w:t xml:space="preserve">, la cual les </w:t>
      </w:r>
      <w:r w:rsidR="00CB63EF" w:rsidRPr="00FD0984">
        <w:rPr>
          <w:rFonts w:ascii="Calibri" w:hAnsi="Calibri" w:cs="Calibri"/>
        </w:rPr>
        <w:t>será comunicada con</w:t>
      </w:r>
      <w:r w:rsidR="00717A26" w:rsidRPr="00FD0984">
        <w:rPr>
          <w:rFonts w:ascii="Calibri" w:hAnsi="Calibri" w:cs="Calibri"/>
        </w:rPr>
        <w:t>,</w:t>
      </w:r>
      <w:r w:rsidR="00CB63EF" w:rsidRPr="00FD0984">
        <w:rPr>
          <w:rFonts w:ascii="Calibri" w:hAnsi="Calibri" w:cs="Calibri"/>
        </w:rPr>
        <w:t xml:space="preserve"> a lo menos</w:t>
      </w:r>
      <w:r w:rsidR="00717A26" w:rsidRPr="00FD0984">
        <w:rPr>
          <w:rFonts w:ascii="Calibri" w:hAnsi="Calibri" w:cs="Calibri"/>
        </w:rPr>
        <w:t>,</w:t>
      </w:r>
      <w:r w:rsidR="00CB63EF" w:rsidRPr="00FD0984">
        <w:rPr>
          <w:rFonts w:ascii="Calibri" w:hAnsi="Calibri" w:cs="Calibri"/>
        </w:rPr>
        <w:t xml:space="preserve"> 24 horas de anticipación. </w:t>
      </w:r>
      <w:r w:rsidRPr="00FD0984">
        <w:rPr>
          <w:rFonts w:ascii="Calibri" w:hAnsi="Calibri" w:cs="Calibri"/>
          <w:lang w:val="es-ES"/>
        </w:rPr>
        <w:t xml:space="preserve">Al </w:t>
      </w:r>
      <w:r w:rsidR="006823D8">
        <w:rPr>
          <w:rFonts w:ascii="Calibri" w:hAnsi="Calibri" w:cs="Calibri"/>
          <w:lang w:val="es-ES"/>
        </w:rPr>
        <w:t>final</w:t>
      </w:r>
      <w:r w:rsidR="006823D8" w:rsidRPr="00FD0984">
        <w:rPr>
          <w:rFonts w:ascii="Calibri" w:hAnsi="Calibri" w:cs="Calibri"/>
          <w:lang w:val="es-ES"/>
        </w:rPr>
        <w:t xml:space="preserve"> </w:t>
      </w:r>
      <w:r w:rsidRPr="00FD0984">
        <w:rPr>
          <w:rFonts w:ascii="Calibri" w:hAnsi="Calibri" w:cs="Calibri"/>
          <w:lang w:val="es-ES"/>
        </w:rPr>
        <w:t>de la clase, los</w:t>
      </w:r>
      <w:r w:rsidR="006823D8">
        <w:rPr>
          <w:rFonts w:ascii="Calibri" w:hAnsi="Calibri" w:cs="Calibri"/>
          <w:lang w:val="es-ES"/>
        </w:rPr>
        <w:t xml:space="preserve"> y las</w:t>
      </w:r>
      <w:r w:rsidRPr="00FD0984">
        <w:rPr>
          <w:rFonts w:ascii="Calibri" w:hAnsi="Calibri" w:cs="Calibri"/>
          <w:lang w:val="es-ES"/>
        </w:rPr>
        <w:t xml:space="preserve"> asistentes podrán formularle preguntas, las cuales podrán versar no sólo sobre la clase, sino también sobre cuestiones disciplinarias relevantes, estrategia docente y demás aptitudes y disposición para asumir el cargo. Una vez </w:t>
      </w:r>
      <w:r w:rsidR="006823D8">
        <w:rPr>
          <w:rFonts w:ascii="Calibri" w:hAnsi="Calibri" w:cs="Calibri"/>
          <w:lang w:val="es-ES"/>
        </w:rPr>
        <w:t xml:space="preserve">que el o </w:t>
      </w:r>
      <w:r w:rsidR="006823D8">
        <w:rPr>
          <w:rFonts w:ascii="Calibri" w:hAnsi="Calibri" w:cs="Calibri"/>
          <w:lang w:val="es-ES"/>
        </w:rPr>
        <w:lastRenderedPageBreak/>
        <w:t>la postulante</w:t>
      </w:r>
      <w:r w:rsidR="00964618">
        <w:rPr>
          <w:rFonts w:ascii="Calibri" w:hAnsi="Calibri" w:cs="Calibri"/>
          <w:lang w:val="es-ES"/>
        </w:rPr>
        <w:t xml:space="preserve"> se retire</w:t>
      </w:r>
      <w:r w:rsidR="00097CEF">
        <w:rPr>
          <w:rFonts w:ascii="Calibri" w:hAnsi="Calibri" w:cs="Calibri"/>
          <w:lang w:val="es-ES"/>
        </w:rPr>
        <w:t>,</w:t>
      </w:r>
      <w:r w:rsidRPr="00FD0984">
        <w:rPr>
          <w:rFonts w:ascii="Calibri" w:hAnsi="Calibri" w:cs="Calibri"/>
          <w:lang w:val="es-ES"/>
        </w:rPr>
        <w:t xml:space="preserve"> los</w:t>
      </w:r>
      <w:r w:rsidR="006823D8">
        <w:rPr>
          <w:rFonts w:ascii="Calibri" w:hAnsi="Calibri" w:cs="Calibri"/>
          <w:lang w:val="es-ES"/>
        </w:rPr>
        <w:t xml:space="preserve"> y l</w:t>
      </w:r>
      <w:r w:rsidRPr="00FD0984">
        <w:rPr>
          <w:rFonts w:ascii="Calibri" w:hAnsi="Calibri" w:cs="Calibri"/>
          <w:lang w:val="es-ES"/>
        </w:rPr>
        <w:t xml:space="preserve">as asistentes podrán libremente expresar su juicio sobre sus competencias docentes. </w:t>
      </w:r>
    </w:p>
    <w:p w14:paraId="6E36A0DD" w14:textId="42EB1A99" w:rsidR="005A0204" w:rsidRPr="00D34793" w:rsidRDefault="004733C1" w:rsidP="006823D8">
      <w:pPr>
        <w:pStyle w:val="Prrafodelista"/>
        <w:numPr>
          <w:ilvl w:val="0"/>
          <w:numId w:val="19"/>
        </w:numPr>
        <w:spacing w:before="120" w:after="120"/>
        <w:ind w:left="720"/>
        <w:contextualSpacing w:val="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</w:rPr>
        <w:t>Selección. La Comisión, por mayoría de sus integrantes, seleccionará el</w:t>
      </w:r>
      <w:r w:rsidR="00717A26" w:rsidRPr="00FD0984">
        <w:rPr>
          <w:rFonts w:ascii="Calibri" w:hAnsi="Calibri" w:cs="Calibri"/>
        </w:rPr>
        <w:t xml:space="preserve"> </w:t>
      </w:r>
      <w:r w:rsidR="006823D8">
        <w:rPr>
          <w:rFonts w:ascii="Calibri" w:hAnsi="Calibri" w:cs="Calibri"/>
        </w:rPr>
        <w:t xml:space="preserve">o </w:t>
      </w:r>
      <w:r w:rsidRPr="00FD0984">
        <w:rPr>
          <w:rFonts w:ascii="Calibri" w:hAnsi="Calibri" w:cs="Calibri"/>
        </w:rPr>
        <w:t>la candidato</w:t>
      </w:r>
      <w:r w:rsidR="006823D8">
        <w:rPr>
          <w:rFonts w:ascii="Calibri" w:hAnsi="Calibri" w:cs="Calibri"/>
        </w:rPr>
        <w:t xml:space="preserve"> o candidata</w:t>
      </w:r>
      <w:r w:rsidRPr="00FD0984">
        <w:rPr>
          <w:rFonts w:ascii="Calibri" w:hAnsi="Calibri" w:cs="Calibri"/>
        </w:rPr>
        <w:t xml:space="preserve"> </w:t>
      </w:r>
      <w:r w:rsidR="006823D8">
        <w:rPr>
          <w:rFonts w:ascii="Calibri" w:hAnsi="Calibri" w:cs="Calibri"/>
        </w:rPr>
        <w:t xml:space="preserve">que </w:t>
      </w:r>
      <w:r w:rsidRPr="00FD0984">
        <w:rPr>
          <w:rFonts w:ascii="Calibri" w:hAnsi="Calibri" w:cs="Calibri"/>
        </w:rPr>
        <w:t>gan</w:t>
      </w:r>
      <w:r w:rsidR="006823D8">
        <w:rPr>
          <w:rFonts w:ascii="Calibri" w:hAnsi="Calibri" w:cs="Calibri"/>
        </w:rPr>
        <w:t>e</w:t>
      </w:r>
      <w:r w:rsidRPr="00FD0984">
        <w:rPr>
          <w:rFonts w:ascii="Calibri" w:hAnsi="Calibri" w:cs="Calibri"/>
        </w:rPr>
        <w:t xml:space="preserve"> del concurso. </w:t>
      </w:r>
      <w:r w:rsidR="006823D8">
        <w:rPr>
          <w:rFonts w:ascii="Calibri" w:hAnsi="Calibri" w:cs="Calibri"/>
        </w:rPr>
        <w:t>L</w:t>
      </w:r>
      <w:r w:rsidRPr="00FD0984">
        <w:rPr>
          <w:rFonts w:ascii="Calibri" w:hAnsi="Calibri" w:cs="Calibri"/>
        </w:rPr>
        <w:t>a Comisión</w:t>
      </w:r>
      <w:r w:rsidR="006823D8">
        <w:rPr>
          <w:rFonts w:ascii="Calibri" w:hAnsi="Calibri" w:cs="Calibri"/>
        </w:rPr>
        <w:t xml:space="preserve"> utilizará como </w:t>
      </w:r>
      <w:r w:rsidR="006823D8" w:rsidRPr="00D34793">
        <w:rPr>
          <w:rFonts w:ascii="Calibri" w:hAnsi="Calibri" w:cs="Calibri"/>
        </w:rPr>
        <w:t>criterios de evaluación,</w:t>
      </w:r>
      <w:r w:rsidR="006823D8">
        <w:rPr>
          <w:rFonts w:ascii="Calibri" w:hAnsi="Calibri" w:cs="Calibri"/>
        </w:rPr>
        <w:t xml:space="preserve"> los siguientes</w:t>
      </w:r>
      <w:r w:rsidRPr="00D34793">
        <w:rPr>
          <w:rFonts w:ascii="Calibri" w:hAnsi="Calibri" w:cs="Calibri"/>
        </w:rPr>
        <w:t>: (a) la formación académica de pre y post grado y la experiencia personal de los</w:t>
      </w:r>
      <w:r w:rsidR="006823D8">
        <w:rPr>
          <w:rFonts w:ascii="Calibri" w:hAnsi="Calibri" w:cs="Calibri"/>
        </w:rPr>
        <w:t xml:space="preserve"> y l</w:t>
      </w:r>
      <w:r w:rsidRPr="00D34793">
        <w:rPr>
          <w:rFonts w:ascii="Calibri" w:hAnsi="Calibri" w:cs="Calibri"/>
        </w:rPr>
        <w:t xml:space="preserve">as postulantes; (b) su experiencia docente y la calidad de </w:t>
      </w:r>
      <w:proofErr w:type="gramStart"/>
      <w:r w:rsidRPr="00D34793">
        <w:rPr>
          <w:rFonts w:ascii="Calibri" w:hAnsi="Calibri" w:cs="Calibri"/>
        </w:rPr>
        <w:t>la misma</w:t>
      </w:r>
      <w:proofErr w:type="gramEnd"/>
      <w:r w:rsidRPr="00D34793">
        <w:rPr>
          <w:rFonts w:ascii="Calibri" w:hAnsi="Calibri" w:cs="Calibri"/>
        </w:rPr>
        <w:t>; (c) la calidad y pertinencia de la oposición; (d) la calidad y consistencia de su filosofía docente presentada en su documentación de postulación y (e) la disposición a asumir el cargo en las condiciones y tiempos requeridos por la Facultad.</w:t>
      </w:r>
      <w:r w:rsidR="006823D8">
        <w:rPr>
          <w:rFonts w:ascii="Calibri" w:hAnsi="Calibri" w:cs="Calibri"/>
        </w:rPr>
        <w:t xml:space="preserve"> Con todo, la Comisión podrá utilizar otros criterios </w:t>
      </w:r>
      <w:r w:rsidR="006823D8" w:rsidRPr="00524F1E">
        <w:rPr>
          <w:rFonts w:ascii="Calibri" w:hAnsi="Calibri" w:cs="Calibri"/>
        </w:rPr>
        <w:t>adicionales y ponderaciones</w:t>
      </w:r>
      <w:r w:rsidR="006823D8">
        <w:rPr>
          <w:rFonts w:ascii="Calibri" w:hAnsi="Calibri" w:cs="Calibri"/>
        </w:rPr>
        <w:t xml:space="preserve"> que estime pertinentes.</w:t>
      </w:r>
    </w:p>
    <w:p w14:paraId="40C626CF" w14:textId="77777777" w:rsidR="005A0204" w:rsidRPr="00FD0984" w:rsidRDefault="002712FE" w:rsidP="00FD0984">
      <w:pPr>
        <w:pStyle w:val="Prrafodelista1"/>
        <w:spacing w:before="120" w:after="120"/>
        <w:ind w:left="0"/>
        <w:contextualSpacing w:val="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</w:rPr>
        <w:t xml:space="preserve">Sin perjuicio de lo anterior, </w:t>
      </w:r>
      <w:r w:rsidR="00D9687D" w:rsidRPr="00FD0984">
        <w:rPr>
          <w:rFonts w:ascii="Calibri" w:hAnsi="Calibri" w:cs="Calibri"/>
        </w:rPr>
        <w:t xml:space="preserve">en cualquier etapa </w:t>
      </w:r>
      <w:r w:rsidRPr="00FD0984">
        <w:rPr>
          <w:rFonts w:ascii="Calibri" w:hAnsi="Calibri" w:cs="Calibri"/>
        </w:rPr>
        <w:t>la Comisión puede declarar desierto el concurso.</w:t>
      </w:r>
    </w:p>
    <w:p w14:paraId="0CCBBC07" w14:textId="77777777" w:rsidR="005A0204" w:rsidRPr="00FD0984" w:rsidRDefault="00F21CEA" w:rsidP="00FD0984">
      <w:pPr>
        <w:spacing w:before="120" w:after="120"/>
        <w:jc w:val="both"/>
        <w:rPr>
          <w:rFonts w:ascii="Calibri" w:hAnsi="Calibri" w:cs="Calibri"/>
          <w:b/>
        </w:rPr>
      </w:pPr>
      <w:r w:rsidRPr="00FD0984">
        <w:rPr>
          <w:rFonts w:ascii="Calibri" w:hAnsi="Calibri" w:cs="Calibri"/>
          <w:b/>
        </w:rPr>
        <w:t>5</w:t>
      </w:r>
      <w:r w:rsidR="004733C1" w:rsidRPr="00FD0984">
        <w:rPr>
          <w:rFonts w:ascii="Calibri" w:hAnsi="Calibri" w:cs="Calibri"/>
          <w:b/>
        </w:rPr>
        <w:t>.</w:t>
      </w:r>
      <w:r w:rsidR="008C144D" w:rsidRPr="00FD0984">
        <w:rPr>
          <w:rFonts w:ascii="Calibri" w:hAnsi="Calibri" w:cs="Calibri"/>
          <w:b/>
        </w:rPr>
        <w:t xml:space="preserve"> </w:t>
      </w:r>
      <w:r w:rsidR="002263B6" w:rsidRPr="00FD0984">
        <w:rPr>
          <w:rFonts w:ascii="Calibri" w:hAnsi="Calibri" w:cs="Calibri"/>
          <w:b/>
          <w:u w:val="single"/>
        </w:rPr>
        <w:t>Envío de las postulaciones y plazos</w:t>
      </w:r>
      <w:r w:rsidR="002263B6" w:rsidRPr="00FD0984">
        <w:rPr>
          <w:rFonts w:ascii="Calibri" w:hAnsi="Calibri" w:cs="Calibri"/>
          <w:b/>
        </w:rPr>
        <w:t>.</w:t>
      </w:r>
    </w:p>
    <w:p w14:paraId="4EA0A0CA" w14:textId="251279D7" w:rsidR="00787E98" w:rsidRDefault="002263B6" w:rsidP="006823D8">
      <w:pPr>
        <w:spacing w:before="120" w:after="120"/>
        <w:jc w:val="both"/>
        <w:rPr>
          <w:rStyle w:val="Hipervnculo"/>
          <w:rFonts w:ascii="Calibri" w:hAnsi="Calibri" w:cs="Calibri"/>
          <w:lang w:val="es-CL"/>
        </w:rPr>
      </w:pPr>
      <w:r w:rsidRPr="00FD0984">
        <w:rPr>
          <w:rFonts w:ascii="Calibri" w:hAnsi="Calibri" w:cs="Calibri"/>
        </w:rPr>
        <w:t xml:space="preserve">a) </w:t>
      </w:r>
      <w:r w:rsidR="00CB63EF" w:rsidRPr="00FD0984">
        <w:rPr>
          <w:rFonts w:ascii="Calibri" w:hAnsi="Calibri" w:cs="Calibri"/>
        </w:rPr>
        <w:t xml:space="preserve">Las postulaciones deben ser enviadas a </w:t>
      </w:r>
      <w:r w:rsidR="001F3B4E" w:rsidRPr="00FD0984">
        <w:rPr>
          <w:rFonts w:ascii="Calibri" w:hAnsi="Calibri" w:cs="Calibri"/>
        </w:rPr>
        <w:t>Johana</w:t>
      </w:r>
      <w:r w:rsidR="00722328" w:rsidRPr="00FD0984">
        <w:rPr>
          <w:rFonts w:ascii="Calibri" w:hAnsi="Calibri" w:cs="Calibri"/>
        </w:rPr>
        <w:t xml:space="preserve"> Quevedo</w:t>
      </w:r>
      <w:r w:rsidR="006823D8">
        <w:rPr>
          <w:rFonts w:ascii="Calibri" w:hAnsi="Calibri" w:cs="Calibri"/>
        </w:rPr>
        <w:t>, al correo</w:t>
      </w:r>
      <w:r w:rsidR="006823D8">
        <w:rPr>
          <w:rFonts w:ascii="Calibri" w:hAnsi="Calibri" w:cs="Calibri"/>
          <w:lang w:val="es-CL"/>
        </w:rPr>
        <w:t xml:space="preserve"> electrónico:</w:t>
      </w:r>
      <w:r w:rsidR="00873238" w:rsidRPr="00FD0984">
        <w:rPr>
          <w:rFonts w:ascii="Calibri" w:hAnsi="Calibri" w:cs="Calibri"/>
          <w:lang w:val="es-CL"/>
        </w:rPr>
        <w:t xml:space="preserve"> </w:t>
      </w:r>
      <w:r w:rsidR="00531CB0">
        <w:rPr>
          <w:rFonts w:ascii="Calibri" w:hAnsi="Calibri" w:cs="Calibri"/>
          <w:lang w:val="es-CL"/>
        </w:rPr>
        <w:t>mabel.ruiz</w:t>
      </w:r>
      <w:r w:rsidR="00722328" w:rsidRPr="00787E98">
        <w:rPr>
          <w:rFonts w:ascii="Calibri" w:hAnsi="Calibri" w:cs="Calibri"/>
          <w:lang w:val="es-CL"/>
        </w:rPr>
        <w:t>@udp.cl</w:t>
      </w:r>
    </w:p>
    <w:p w14:paraId="6DF52E70" w14:textId="03453B2E" w:rsidR="00873238" w:rsidRPr="00FD0984" w:rsidRDefault="006823D8" w:rsidP="006823D8">
      <w:pPr>
        <w:spacing w:before="120" w:after="120"/>
        <w:jc w:val="both"/>
        <w:rPr>
          <w:rFonts w:ascii="Calibri" w:hAnsi="Calibri" w:cs="Calibri"/>
          <w:lang w:val="es-CL"/>
        </w:rPr>
      </w:pPr>
      <w:r w:rsidRPr="00787E98">
        <w:rPr>
          <w:rStyle w:val="Hipervnculo"/>
          <w:rFonts w:ascii="Calibri" w:hAnsi="Calibri" w:cs="Calibri"/>
          <w:color w:val="auto"/>
          <w:u w:val="none"/>
          <w:lang w:val="es-CL"/>
        </w:rPr>
        <w:t>Se debe incluir en el asunto de dicho correo:</w:t>
      </w:r>
      <w:r w:rsidR="00D43F8F" w:rsidRPr="00787E98">
        <w:rPr>
          <w:rFonts w:ascii="Calibri" w:hAnsi="Calibri" w:cs="Calibri"/>
          <w:lang w:val="es-CL"/>
        </w:rPr>
        <w:t xml:space="preserve"> </w:t>
      </w:r>
      <w:r w:rsidR="00D43F8F" w:rsidRPr="00FD0984">
        <w:rPr>
          <w:rFonts w:ascii="Calibri" w:hAnsi="Calibri" w:cs="Calibri"/>
          <w:lang w:val="es-CL"/>
        </w:rPr>
        <w:t xml:space="preserve">“Concurso </w:t>
      </w:r>
      <w:r w:rsidR="001D7970" w:rsidRPr="00FD0984">
        <w:rPr>
          <w:rFonts w:ascii="Calibri" w:hAnsi="Calibri" w:cs="Calibri"/>
          <w:lang w:val="es-CL"/>
        </w:rPr>
        <w:t>Derecho</w:t>
      </w:r>
      <w:r w:rsidR="00717A26" w:rsidRPr="00FD0984">
        <w:rPr>
          <w:rFonts w:ascii="Calibri" w:hAnsi="Calibri" w:cs="Calibri"/>
          <w:lang w:val="es-CL"/>
        </w:rPr>
        <w:t xml:space="preserve"> Civil</w:t>
      </w:r>
      <w:r w:rsidR="008A3226" w:rsidRPr="00FD0984">
        <w:rPr>
          <w:rFonts w:ascii="Calibri" w:hAnsi="Calibri" w:cs="Calibri"/>
          <w:lang w:val="es-CL"/>
        </w:rPr>
        <w:t>”.</w:t>
      </w:r>
    </w:p>
    <w:p w14:paraId="72037D50" w14:textId="77777777" w:rsidR="00CB63EF" w:rsidRPr="00FD0984" w:rsidRDefault="002263B6" w:rsidP="00FD0984">
      <w:pPr>
        <w:spacing w:before="120" w:after="120"/>
        <w:jc w:val="both"/>
        <w:rPr>
          <w:rFonts w:ascii="Calibri" w:hAnsi="Calibri" w:cs="Calibri"/>
        </w:rPr>
      </w:pPr>
      <w:r w:rsidRPr="00FD0984">
        <w:rPr>
          <w:rFonts w:ascii="Calibri" w:hAnsi="Calibri" w:cs="Calibri"/>
        </w:rPr>
        <w:t xml:space="preserve">b) </w:t>
      </w:r>
      <w:r w:rsidR="00CB63EF" w:rsidRPr="00FD0984">
        <w:rPr>
          <w:rFonts w:ascii="Calibri" w:hAnsi="Calibri" w:cs="Calibri"/>
        </w:rPr>
        <w:t>Plazos:</w:t>
      </w:r>
    </w:p>
    <w:p w14:paraId="0AEB655F" w14:textId="7D8043B9" w:rsidR="00CB63EF" w:rsidRPr="00D34793" w:rsidRDefault="00CB63EF" w:rsidP="00FD0984">
      <w:pPr>
        <w:pStyle w:val="Prrafodelista"/>
        <w:numPr>
          <w:ilvl w:val="0"/>
          <w:numId w:val="20"/>
        </w:numPr>
        <w:spacing w:before="120" w:after="120"/>
        <w:contextualSpacing w:val="0"/>
        <w:jc w:val="both"/>
        <w:rPr>
          <w:rFonts w:ascii="Calibri" w:hAnsi="Calibri" w:cs="Calibri"/>
          <w:b/>
        </w:rPr>
      </w:pPr>
      <w:r w:rsidRPr="00FD0984">
        <w:rPr>
          <w:rFonts w:ascii="Calibri" w:hAnsi="Calibri" w:cs="Calibri"/>
        </w:rPr>
        <w:t>Postulacio</w:t>
      </w:r>
      <w:r w:rsidR="002263B6" w:rsidRPr="00FD0984">
        <w:rPr>
          <w:rFonts w:ascii="Calibri" w:hAnsi="Calibri" w:cs="Calibri"/>
        </w:rPr>
        <w:t>n</w:t>
      </w:r>
      <w:r w:rsidR="00873238" w:rsidRPr="00FD0984">
        <w:rPr>
          <w:rFonts w:ascii="Calibri" w:hAnsi="Calibri" w:cs="Calibri"/>
        </w:rPr>
        <w:t xml:space="preserve">es: </w:t>
      </w:r>
      <w:r w:rsidR="00FD0984">
        <w:rPr>
          <w:rFonts w:ascii="Calibri" w:hAnsi="Calibri" w:cs="Calibri"/>
        </w:rPr>
        <w:t>s</w:t>
      </w:r>
      <w:r w:rsidR="00873238" w:rsidRPr="00FD0984">
        <w:rPr>
          <w:rFonts w:ascii="Calibri" w:hAnsi="Calibri" w:cs="Calibri"/>
        </w:rPr>
        <w:t xml:space="preserve">e recibirán hasta el </w:t>
      </w:r>
      <w:r w:rsidR="00531CB0" w:rsidRPr="00FD0984">
        <w:rPr>
          <w:rFonts w:ascii="Calibri" w:hAnsi="Calibri" w:cs="Calibri"/>
        </w:rPr>
        <w:t>miércoles</w:t>
      </w:r>
      <w:r w:rsidR="006823D8">
        <w:rPr>
          <w:rFonts w:ascii="Calibri" w:hAnsi="Calibri" w:cs="Calibri"/>
        </w:rPr>
        <w:t xml:space="preserve"> </w:t>
      </w:r>
      <w:r w:rsidR="002468F2">
        <w:rPr>
          <w:rFonts w:ascii="Calibri" w:hAnsi="Calibri" w:cs="Calibri"/>
        </w:rPr>
        <w:t xml:space="preserve">10 </w:t>
      </w:r>
      <w:r w:rsidR="005A0204" w:rsidRPr="00FD0984">
        <w:rPr>
          <w:rFonts w:ascii="Calibri" w:hAnsi="Calibri" w:cs="Calibri"/>
        </w:rPr>
        <w:t xml:space="preserve">de </w:t>
      </w:r>
      <w:r w:rsidR="006823D8">
        <w:rPr>
          <w:rFonts w:ascii="Calibri" w:hAnsi="Calibri" w:cs="Calibri"/>
        </w:rPr>
        <w:t>noviembre</w:t>
      </w:r>
      <w:r w:rsidR="006823D8" w:rsidRPr="00FD0984">
        <w:rPr>
          <w:rFonts w:ascii="Calibri" w:hAnsi="Calibri" w:cs="Calibri"/>
        </w:rPr>
        <w:t xml:space="preserve"> </w:t>
      </w:r>
      <w:r w:rsidR="005B4F35" w:rsidRPr="00FD0984">
        <w:rPr>
          <w:rFonts w:ascii="Calibri" w:hAnsi="Calibri" w:cs="Calibri"/>
        </w:rPr>
        <w:t>a las 23:59</w:t>
      </w:r>
      <w:r w:rsidRPr="00FD0984">
        <w:rPr>
          <w:rFonts w:ascii="Calibri" w:hAnsi="Calibri" w:cs="Calibri"/>
        </w:rPr>
        <w:t xml:space="preserve"> horas.</w:t>
      </w:r>
    </w:p>
    <w:p w14:paraId="2899F573" w14:textId="3A6176B9" w:rsidR="002518D6" w:rsidRPr="00FD0984" w:rsidRDefault="002518D6" w:rsidP="00FD0984">
      <w:pPr>
        <w:pStyle w:val="Prrafodelista"/>
        <w:numPr>
          <w:ilvl w:val="0"/>
          <w:numId w:val="20"/>
        </w:numPr>
        <w:spacing w:before="120" w:after="120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Selección de antecedentes: se comunicarán los resultados de las personas seleccionadas para la oposición el </w:t>
      </w:r>
      <w:r w:rsidR="00531CB0">
        <w:rPr>
          <w:rFonts w:ascii="Calibri" w:hAnsi="Calibri" w:cs="Calibri"/>
        </w:rPr>
        <w:t>viernes</w:t>
      </w:r>
      <w:r>
        <w:rPr>
          <w:rFonts w:ascii="Calibri" w:hAnsi="Calibri" w:cs="Calibri"/>
        </w:rPr>
        <w:t xml:space="preserve"> </w:t>
      </w:r>
      <w:r w:rsidR="002468F2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de noviembre.</w:t>
      </w:r>
    </w:p>
    <w:p w14:paraId="356A0263" w14:textId="00C0C169" w:rsidR="002518D6" w:rsidRPr="00D34793" w:rsidRDefault="002518D6" w:rsidP="002518D6">
      <w:pPr>
        <w:pStyle w:val="Prrafodelista"/>
        <w:numPr>
          <w:ilvl w:val="0"/>
          <w:numId w:val="20"/>
        </w:numPr>
        <w:spacing w:before="120" w:after="120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Tema de la oposición: se informará el </w:t>
      </w:r>
      <w:r w:rsidR="00531CB0">
        <w:rPr>
          <w:rFonts w:ascii="Calibri" w:hAnsi="Calibri" w:cs="Calibri"/>
          <w:bCs/>
        </w:rPr>
        <w:t>martes</w:t>
      </w:r>
      <w:r w:rsidR="002468F2">
        <w:rPr>
          <w:rFonts w:ascii="Calibri" w:hAnsi="Calibri" w:cs="Calibri"/>
          <w:bCs/>
        </w:rPr>
        <w:t xml:space="preserve"> 16 </w:t>
      </w:r>
      <w:r>
        <w:rPr>
          <w:rFonts w:ascii="Calibri" w:hAnsi="Calibri" w:cs="Calibri"/>
          <w:bCs/>
        </w:rPr>
        <w:t>de noviembre.</w:t>
      </w:r>
    </w:p>
    <w:p w14:paraId="3EEA5FFD" w14:textId="750D78BE" w:rsidR="00D5018E" w:rsidRPr="00FD0984" w:rsidRDefault="002518D6" w:rsidP="00FD0984">
      <w:pPr>
        <w:pStyle w:val="Prrafodelista"/>
        <w:numPr>
          <w:ilvl w:val="0"/>
          <w:numId w:val="20"/>
        </w:numPr>
        <w:spacing w:before="120" w:after="120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O</w:t>
      </w:r>
      <w:r w:rsidR="00722328" w:rsidRPr="00FD0984">
        <w:rPr>
          <w:rFonts w:ascii="Calibri" w:hAnsi="Calibri" w:cs="Calibri"/>
        </w:rPr>
        <w:t>posición</w:t>
      </w:r>
      <w:r>
        <w:rPr>
          <w:rFonts w:ascii="Calibri" w:hAnsi="Calibri" w:cs="Calibri"/>
        </w:rPr>
        <w:t>:</w:t>
      </w:r>
      <w:r w:rsidR="00722328" w:rsidRPr="00FD0984">
        <w:rPr>
          <w:rFonts w:ascii="Calibri" w:hAnsi="Calibri" w:cs="Calibri"/>
        </w:rPr>
        <w:t xml:space="preserve"> se realizará</w:t>
      </w:r>
      <w:r w:rsidR="0037283D">
        <w:rPr>
          <w:rFonts w:ascii="Calibri" w:hAnsi="Calibri" w:cs="Calibri"/>
        </w:rPr>
        <w:t>n entre</w:t>
      </w:r>
      <w:r w:rsidR="00722328" w:rsidRPr="00FD0984">
        <w:rPr>
          <w:rFonts w:ascii="Calibri" w:hAnsi="Calibri" w:cs="Calibri"/>
        </w:rPr>
        <w:t xml:space="preserve"> el </w:t>
      </w:r>
      <w:r w:rsidR="008C444D">
        <w:rPr>
          <w:rFonts w:ascii="Calibri" w:hAnsi="Calibri" w:cs="Calibri"/>
        </w:rPr>
        <w:t xml:space="preserve">17 </w:t>
      </w:r>
      <w:r w:rsidR="0037283D">
        <w:rPr>
          <w:rFonts w:ascii="Calibri" w:hAnsi="Calibri" w:cs="Calibri"/>
        </w:rPr>
        <w:t>y el 23 de noviembre en horario a convenir</w:t>
      </w:r>
      <w:r>
        <w:rPr>
          <w:rFonts w:ascii="Calibri" w:hAnsi="Calibri" w:cs="Calibri"/>
        </w:rPr>
        <w:t>.</w:t>
      </w:r>
    </w:p>
    <w:p w14:paraId="40714673" w14:textId="50BA09AB" w:rsidR="00D43F8F" w:rsidRPr="00FD0984" w:rsidRDefault="00CB63EF" w:rsidP="00FD0984">
      <w:pPr>
        <w:pStyle w:val="Prrafodelista"/>
        <w:numPr>
          <w:ilvl w:val="0"/>
          <w:numId w:val="20"/>
        </w:numPr>
        <w:spacing w:before="120" w:after="120"/>
        <w:contextualSpacing w:val="0"/>
        <w:jc w:val="both"/>
        <w:rPr>
          <w:rFonts w:ascii="Calibri" w:hAnsi="Calibri" w:cs="Calibri"/>
          <w:b/>
        </w:rPr>
      </w:pPr>
      <w:r w:rsidRPr="00FD0984">
        <w:rPr>
          <w:rFonts w:ascii="Calibri" w:hAnsi="Calibri" w:cs="Calibri"/>
        </w:rPr>
        <w:t xml:space="preserve">Inicio </w:t>
      </w:r>
      <w:r w:rsidR="008C144D" w:rsidRPr="00FD0984">
        <w:rPr>
          <w:rFonts w:ascii="Calibri" w:hAnsi="Calibri" w:cs="Calibri"/>
        </w:rPr>
        <w:t>de actividades académicas</w:t>
      </w:r>
      <w:r w:rsidRPr="00FD0984">
        <w:rPr>
          <w:rFonts w:ascii="Calibri" w:hAnsi="Calibri" w:cs="Calibri"/>
        </w:rPr>
        <w:t>:</w:t>
      </w:r>
      <w:r w:rsidR="005A0204" w:rsidRPr="00FD0984">
        <w:rPr>
          <w:rFonts w:ascii="Calibri" w:hAnsi="Calibri" w:cs="Calibri"/>
        </w:rPr>
        <w:t xml:space="preserve"> </w:t>
      </w:r>
      <w:r w:rsidR="005B4F35" w:rsidRPr="00FD0984">
        <w:rPr>
          <w:rFonts w:ascii="Calibri" w:hAnsi="Calibri" w:cs="Calibri"/>
        </w:rPr>
        <w:t>marzo 202</w:t>
      </w:r>
      <w:r w:rsidR="008C444D">
        <w:rPr>
          <w:rFonts w:ascii="Calibri" w:hAnsi="Calibri" w:cs="Calibri"/>
        </w:rPr>
        <w:t>2</w:t>
      </w:r>
      <w:r w:rsidR="0046782B" w:rsidRPr="00FD0984">
        <w:rPr>
          <w:rFonts w:ascii="Calibri" w:hAnsi="Calibri" w:cs="Calibri"/>
        </w:rPr>
        <w:t xml:space="preserve">. </w:t>
      </w:r>
    </w:p>
    <w:tbl>
      <w:tblPr>
        <w:tblW w:w="76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2"/>
        <w:gridCol w:w="1776"/>
        <w:gridCol w:w="1776"/>
        <w:gridCol w:w="1273"/>
        <w:gridCol w:w="1358"/>
      </w:tblGrid>
      <w:tr w:rsidR="0046782B" w:rsidRPr="00FD0984" w14:paraId="55CBF087" w14:textId="77777777" w:rsidTr="00FD0984">
        <w:tc>
          <w:tcPr>
            <w:tcW w:w="1552" w:type="dxa"/>
          </w:tcPr>
          <w:p w14:paraId="54A885F0" w14:textId="77777777" w:rsidR="0046782B" w:rsidRPr="00FD0984" w:rsidRDefault="0046782B" w:rsidP="00FD0984">
            <w:pPr>
              <w:pStyle w:val="Prrafodelista1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b/>
              </w:rPr>
            </w:pPr>
            <w:r w:rsidRPr="00FD0984">
              <w:rPr>
                <w:rFonts w:ascii="Calibri" w:hAnsi="Calibri" w:cs="Calibri"/>
                <w:b/>
              </w:rPr>
              <w:t>ASIGNATURA EN CONCURSO</w:t>
            </w:r>
          </w:p>
        </w:tc>
        <w:tc>
          <w:tcPr>
            <w:tcW w:w="1776" w:type="dxa"/>
          </w:tcPr>
          <w:p w14:paraId="6027320F" w14:textId="77777777" w:rsidR="0046782B" w:rsidRPr="00FD0984" w:rsidRDefault="0046782B" w:rsidP="00FD0984">
            <w:pPr>
              <w:pStyle w:val="Prrafodelista1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b/>
              </w:rPr>
            </w:pPr>
            <w:r w:rsidRPr="00FD0984">
              <w:rPr>
                <w:rFonts w:ascii="Calibri" w:hAnsi="Calibri" w:cs="Calibri"/>
                <w:b/>
              </w:rPr>
              <w:t>PLAZO FINAL RECEPCIÓN DE ANTECEDENTES</w:t>
            </w:r>
          </w:p>
        </w:tc>
        <w:tc>
          <w:tcPr>
            <w:tcW w:w="1776" w:type="dxa"/>
          </w:tcPr>
          <w:p w14:paraId="5AB85C8A" w14:textId="77777777" w:rsidR="0046782B" w:rsidRPr="00FD0984" w:rsidRDefault="0046782B" w:rsidP="00FD0984">
            <w:pPr>
              <w:pStyle w:val="Prrafodelista1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b/>
              </w:rPr>
            </w:pPr>
            <w:r w:rsidRPr="00FD0984">
              <w:rPr>
                <w:rFonts w:ascii="Calibri" w:hAnsi="Calibri" w:cs="Calibri"/>
                <w:b/>
              </w:rPr>
              <w:t>SELECCIÓN DE ANTECEDENTES (RESULTADOS)</w:t>
            </w:r>
          </w:p>
        </w:tc>
        <w:tc>
          <w:tcPr>
            <w:tcW w:w="1212" w:type="dxa"/>
          </w:tcPr>
          <w:p w14:paraId="6DC2F3F8" w14:textId="77777777" w:rsidR="0046782B" w:rsidRPr="00FD0984" w:rsidRDefault="0046782B" w:rsidP="00FD0984">
            <w:pPr>
              <w:pStyle w:val="Prrafodelista1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b/>
              </w:rPr>
            </w:pPr>
            <w:r w:rsidRPr="00FD0984">
              <w:rPr>
                <w:rFonts w:ascii="Calibri" w:hAnsi="Calibri" w:cs="Calibri"/>
                <w:b/>
              </w:rPr>
              <w:t xml:space="preserve">Se informará tema de oposición </w:t>
            </w:r>
          </w:p>
        </w:tc>
        <w:tc>
          <w:tcPr>
            <w:tcW w:w="1358" w:type="dxa"/>
          </w:tcPr>
          <w:p w14:paraId="6B166920" w14:textId="77777777" w:rsidR="0046782B" w:rsidRPr="00FD0984" w:rsidRDefault="0046782B" w:rsidP="00FD0984">
            <w:pPr>
              <w:pStyle w:val="Prrafodelista1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b/>
              </w:rPr>
            </w:pPr>
            <w:r w:rsidRPr="00FD0984">
              <w:rPr>
                <w:rFonts w:ascii="Calibri" w:hAnsi="Calibri" w:cs="Calibri"/>
                <w:b/>
              </w:rPr>
              <w:t xml:space="preserve">OPOSICIÓN </w:t>
            </w:r>
          </w:p>
        </w:tc>
      </w:tr>
      <w:tr w:rsidR="0046782B" w:rsidRPr="00FD0984" w14:paraId="2AA10F3D" w14:textId="77777777" w:rsidTr="00FD0984">
        <w:tc>
          <w:tcPr>
            <w:tcW w:w="1552" w:type="dxa"/>
          </w:tcPr>
          <w:p w14:paraId="0BD74749" w14:textId="77777777" w:rsidR="0046782B" w:rsidRPr="00FD0984" w:rsidRDefault="001D7970" w:rsidP="00FD0984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FD0984">
              <w:rPr>
                <w:rFonts w:ascii="Calibri" w:hAnsi="Calibri" w:cs="Calibri"/>
                <w:b/>
              </w:rPr>
              <w:t>Derecho</w:t>
            </w:r>
            <w:r w:rsidR="005A0204" w:rsidRPr="00FD0984">
              <w:rPr>
                <w:rFonts w:ascii="Calibri" w:hAnsi="Calibri" w:cs="Calibri"/>
                <w:b/>
              </w:rPr>
              <w:t xml:space="preserve"> Civil </w:t>
            </w:r>
          </w:p>
        </w:tc>
        <w:tc>
          <w:tcPr>
            <w:tcW w:w="1776" w:type="dxa"/>
          </w:tcPr>
          <w:p w14:paraId="5CD65FA2" w14:textId="002E8AB6" w:rsidR="0046782B" w:rsidRPr="00FD0984" w:rsidRDefault="00FD0984" w:rsidP="00FD0984">
            <w:pPr>
              <w:pStyle w:val="Prrafodelista1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Miércoles </w:t>
            </w:r>
            <w:r w:rsidR="002468F2">
              <w:rPr>
                <w:rFonts w:ascii="Calibri" w:hAnsi="Calibri" w:cs="Calibri"/>
              </w:rPr>
              <w:t>10</w:t>
            </w:r>
            <w:r w:rsidR="005B4F35" w:rsidRPr="00FD0984">
              <w:rPr>
                <w:rFonts w:ascii="Calibri" w:hAnsi="Calibri" w:cs="Calibri"/>
              </w:rPr>
              <w:t xml:space="preserve"> de </w:t>
            </w:r>
            <w:r>
              <w:rPr>
                <w:rFonts w:ascii="Calibri" w:hAnsi="Calibri" w:cs="Calibri"/>
              </w:rPr>
              <w:t>noviembre</w:t>
            </w:r>
            <w:r w:rsidR="005B4F35" w:rsidRPr="00FD0984">
              <w:rPr>
                <w:rFonts w:ascii="Calibri" w:hAnsi="Calibri" w:cs="Calibri"/>
              </w:rPr>
              <w:t>, 23:59 horas</w:t>
            </w:r>
          </w:p>
        </w:tc>
        <w:tc>
          <w:tcPr>
            <w:tcW w:w="1776" w:type="dxa"/>
          </w:tcPr>
          <w:p w14:paraId="271FB8D2" w14:textId="7B0612CC" w:rsidR="0046782B" w:rsidRPr="00FD0984" w:rsidRDefault="00FD0984" w:rsidP="00FD0984">
            <w:pPr>
              <w:pStyle w:val="Prrafodelista1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Viernes </w:t>
            </w:r>
            <w:r w:rsidR="002468F2">
              <w:rPr>
                <w:rFonts w:ascii="Calibri" w:hAnsi="Calibri" w:cs="Calibri"/>
              </w:rPr>
              <w:t>12</w:t>
            </w:r>
            <w:r w:rsidR="005B4F35" w:rsidRPr="00FD0984">
              <w:rPr>
                <w:rFonts w:ascii="Calibri" w:hAnsi="Calibri" w:cs="Calibri"/>
              </w:rPr>
              <w:t xml:space="preserve"> de </w:t>
            </w:r>
            <w:r>
              <w:rPr>
                <w:rFonts w:ascii="Calibri" w:hAnsi="Calibri" w:cs="Calibri"/>
              </w:rPr>
              <w:t>noviembre</w:t>
            </w:r>
          </w:p>
        </w:tc>
        <w:tc>
          <w:tcPr>
            <w:tcW w:w="1212" w:type="dxa"/>
          </w:tcPr>
          <w:p w14:paraId="07022A82" w14:textId="0F3D8456" w:rsidR="0046782B" w:rsidRPr="00FD0984" w:rsidRDefault="002468F2" w:rsidP="00FD0984">
            <w:pPr>
              <w:pStyle w:val="Prrafodelista1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Martes</w:t>
            </w:r>
            <w:r w:rsidR="005B4F35" w:rsidRPr="00FD098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16</w:t>
            </w:r>
            <w:r w:rsidR="005B4F35" w:rsidRPr="00FD0984">
              <w:rPr>
                <w:rFonts w:ascii="Calibri" w:hAnsi="Calibri" w:cs="Calibri"/>
              </w:rPr>
              <w:t xml:space="preserve"> de </w:t>
            </w:r>
            <w:r w:rsidR="0055193E">
              <w:rPr>
                <w:rFonts w:ascii="Calibri" w:hAnsi="Calibri" w:cs="Calibri"/>
              </w:rPr>
              <w:t>noviembre</w:t>
            </w:r>
          </w:p>
        </w:tc>
        <w:tc>
          <w:tcPr>
            <w:tcW w:w="1358" w:type="dxa"/>
          </w:tcPr>
          <w:p w14:paraId="79256503" w14:textId="55EAA6AC" w:rsidR="0046782B" w:rsidRPr="00FD0984" w:rsidRDefault="0037283D" w:rsidP="00FD0984">
            <w:pPr>
              <w:pStyle w:val="Prrafodelista1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 el 17 y el 23 de noviembre</w:t>
            </w:r>
          </w:p>
        </w:tc>
      </w:tr>
    </w:tbl>
    <w:p w14:paraId="7FD26768" w14:textId="77777777" w:rsidR="00D43F8F" w:rsidRPr="00FD0984" w:rsidRDefault="00D43F8F" w:rsidP="00FD0984">
      <w:pPr>
        <w:spacing w:before="120" w:after="120"/>
        <w:jc w:val="both"/>
        <w:rPr>
          <w:rFonts w:ascii="Calibri" w:hAnsi="Calibri" w:cs="Calibri"/>
        </w:rPr>
      </w:pPr>
    </w:p>
    <w:p w14:paraId="45D5EF3A" w14:textId="77777777" w:rsidR="00D43F8F" w:rsidRPr="00FD0984" w:rsidRDefault="00D43F8F" w:rsidP="00FD0984">
      <w:pPr>
        <w:spacing w:before="120" w:after="120"/>
        <w:jc w:val="both"/>
        <w:rPr>
          <w:rFonts w:ascii="Calibri" w:hAnsi="Calibri" w:cs="Calibri"/>
          <w:b/>
        </w:rPr>
      </w:pPr>
    </w:p>
    <w:sectPr w:rsidR="00D43F8F" w:rsidRPr="00FD0984" w:rsidSect="00354D9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894EE88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2"/>
    <w:multiLevelType w:val="multilevel"/>
    <w:tmpl w:val="894EE8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23"/>
    <w:multiLevelType w:val="multilevel"/>
    <w:tmpl w:val="894EE89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24"/>
    <w:multiLevelType w:val="multilevel"/>
    <w:tmpl w:val="894EE89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6A14AB"/>
    <w:multiLevelType w:val="hybridMultilevel"/>
    <w:tmpl w:val="5F5851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753CC"/>
    <w:multiLevelType w:val="hybridMultilevel"/>
    <w:tmpl w:val="4EEE59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E2CC3"/>
    <w:multiLevelType w:val="hybridMultilevel"/>
    <w:tmpl w:val="FC8C1A00"/>
    <w:lvl w:ilvl="0" w:tplc="19BE0604">
      <w:start w:val="1"/>
      <w:numFmt w:val="lowerLetter"/>
      <w:lvlText w:val="%1)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95849"/>
    <w:multiLevelType w:val="hybridMultilevel"/>
    <w:tmpl w:val="6FC69A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7326B8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0A3E18E8"/>
    <w:multiLevelType w:val="hybridMultilevel"/>
    <w:tmpl w:val="62606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6A6D72"/>
    <w:multiLevelType w:val="hybridMultilevel"/>
    <w:tmpl w:val="16E0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F5EF4"/>
    <w:multiLevelType w:val="hybridMultilevel"/>
    <w:tmpl w:val="062E7C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909E1"/>
    <w:multiLevelType w:val="multilevel"/>
    <w:tmpl w:val="621E8F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E705C4C"/>
    <w:multiLevelType w:val="hybridMultilevel"/>
    <w:tmpl w:val="3794BA6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1062475"/>
    <w:multiLevelType w:val="hybridMultilevel"/>
    <w:tmpl w:val="8A2C4F7E"/>
    <w:lvl w:ilvl="0" w:tplc="19BE0604">
      <w:start w:val="1"/>
      <w:numFmt w:val="lowerLetter"/>
      <w:lvlText w:val="%1)"/>
      <w:lvlJc w:val="left"/>
      <w:pPr>
        <w:ind w:left="1080" w:hanging="360"/>
      </w:pPr>
      <w:rPr>
        <w:rFonts w:ascii="Calibri" w:eastAsia="Cambr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B661F4"/>
    <w:multiLevelType w:val="hybridMultilevel"/>
    <w:tmpl w:val="43A217D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7326B8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259E4AEE"/>
    <w:multiLevelType w:val="hybridMultilevel"/>
    <w:tmpl w:val="AD342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26B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D252A0B"/>
    <w:multiLevelType w:val="hybridMultilevel"/>
    <w:tmpl w:val="36F4BAC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826B6D"/>
    <w:multiLevelType w:val="hybridMultilevel"/>
    <w:tmpl w:val="0A5A70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387773A"/>
    <w:multiLevelType w:val="hybridMultilevel"/>
    <w:tmpl w:val="9E2684E6"/>
    <w:lvl w:ilvl="0" w:tplc="19BE0604">
      <w:start w:val="1"/>
      <w:numFmt w:val="lowerLetter"/>
      <w:lvlText w:val="%1)"/>
      <w:lvlJc w:val="left"/>
      <w:pPr>
        <w:ind w:left="1080" w:hanging="360"/>
      </w:pPr>
      <w:rPr>
        <w:rFonts w:ascii="Calibri" w:eastAsia="Cambr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E9152C"/>
    <w:multiLevelType w:val="hybridMultilevel"/>
    <w:tmpl w:val="FF70F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D0620"/>
    <w:multiLevelType w:val="hybridMultilevel"/>
    <w:tmpl w:val="5414EAA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A02144D"/>
    <w:multiLevelType w:val="hybridMultilevel"/>
    <w:tmpl w:val="2460E6B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36B12F6"/>
    <w:multiLevelType w:val="hybridMultilevel"/>
    <w:tmpl w:val="E5707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649E9"/>
    <w:multiLevelType w:val="hybridMultilevel"/>
    <w:tmpl w:val="C4A47228"/>
    <w:lvl w:ilvl="0" w:tplc="CAD270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mbria" w:hAnsi="Calibri" w:cs="Times New Roman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683E54"/>
    <w:multiLevelType w:val="hybridMultilevel"/>
    <w:tmpl w:val="9AE028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57E2D"/>
    <w:multiLevelType w:val="hybridMultilevel"/>
    <w:tmpl w:val="983E2F5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B0C0103"/>
    <w:multiLevelType w:val="hybridMultilevel"/>
    <w:tmpl w:val="08B8F1E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F84D76"/>
    <w:multiLevelType w:val="hybridMultilevel"/>
    <w:tmpl w:val="E2DCB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21527"/>
    <w:multiLevelType w:val="hybridMultilevel"/>
    <w:tmpl w:val="46B03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34D53"/>
    <w:multiLevelType w:val="hybridMultilevel"/>
    <w:tmpl w:val="D6B6C23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F5F4286"/>
    <w:multiLevelType w:val="hybridMultilevel"/>
    <w:tmpl w:val="95FA4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8"/>
  </w:num>
  <w:num w:numId="5">
    <w:abstractNumId w:val="30"/>
  </w:num>
  <w:num w:numId="6">
    <w:abstractNumId w:val="13"/>
  </w:num>
  <w:num w:numId="7">
    <w:abstractNumId w:val="8"/>
  </w:num>
  <w:num w:numId="8">
    <w:abstractNumId w:val="20"/>
  </w:num>
  <w:num w:numId="9">
    <w:abstractNumId w:val="15"/>
  </w:num>
  <w:num w:numId="10">
    <w:abstractNumId w:val="2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29"/>
  </w:num>
  <w:num w:numId="17">
    <w:abstractNumId w:val="11"/>
  </w:num>
  <w:num w:numId="18">
    <w:abstractNumId w:val="21"/>
  </w:num>
  <w:num w:numId="19">
    <w:abstractNumId w:val="26"/>
  </w:num>
  <w:num w:numId="20">
    <w:abstractNumId w:val="9"/>
  </w:num>
  <w:num w:numId="21">
    <w:abstractNumId w:val="24"/>
  </w:num>
  <w:num w:numId="22">
    <w:abstractNumId w:val="16"/>
  </w:num>
  <w:num w:numId="23">
    <w:abstractNumId w:val="31"/>
  </w:num>
  <w:num w:numId="24">
    <w:abstractNumId w:val="14"/>
  </w:num>
  <w:num w:numId="25">
    <w:abstractNumId w:val="12"/>
  </w:num>
  <w:num w:numId="26">
    <w:abstractNumId w:val="28"/>
  </w:num>
  <w:num w:numId="27">
    <w:abstractNumId w:val="19"/>
  </w:num>
  <w:num w:numId="28">
    <w:abstractNumId w:val="7"/>
  </w:num>
  <w:num w:numId="29">
    <w:abstractNumId w:val="25"/>
  </w:num>
  <w:num w:numId="30">
    <w:abstractNumId w:val="17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776"/>
    <w:rsid w:val="000115B4"/>
    <w:rsid w:val="000376DF"/>
    <w:rsid w:val="00096E53"/>
    <w:rsid w:val="00097CEF"/>
    <w:rsid w:val="00113BC9"/>
    <w:rsid w:val="001144D6"/>
    <w:rsid w:val="00121CA5"/>
    <w:rsid w:val="00123FC8"/>
    <w:rsid w:val="001507D1"/>
    <w:rsid w:val="00154AC1"/>
    <w:rsid w:val="00172943"/>
    <w:rsid w:val="001A2186"/>
    <w:rsid w:val="001A7FA4"/>
    <w:rsid w:val="001B1E09"/>
    <w:rsid w:val="001B5D65"/>
    <w:rsid w:val="001C1923"/>
    <w:rsid w:val="001C59DF"/>
    <w:rsid w:val="001D7970"/>
    <w:rsid w:val="001F3B4E"/>
    <w:rsid w:val="002126CC"/>
    <w:rsid w:val="0021408F"/>
    <w:rsid w:val="00217C40"/>
    <w:rsid w:val="002263B6"/>
    <w:rsid w:val="002355C2"/>
    <w:rsid w:val="00245B0E"/>
    <w:rsid w:val="002468F2"/>
    <w:rsid w:val="002518D6"/>
    <w:rsid w:val="002712FE"/>
    <w:rsid w:val="002A194C"/>
    <w:rsid w:val="002C09BE"/>
    <w:rsid w:val="002C3CB2"/>
    <w:rsid w:val="002C5D1C"/>
    <w:rsid w:val="002D39F5"/>
    <w:rsid w:val="002E7596"/>
    <w:rsid w:val="00335CE5"/>
    <w:rsid w:val="00354D91"/>
    <w:rsid w:val="00367BE4"/>
    <w:rsid w:val="0037283D"/>
    <w:rsid w:val="00380020"/>
    <w:rsid w:val="003841C7"/>
    <w:rsid w:val="00395776"/>
    <w:rsid w:val="003A1CD9"/>
    <w:rsid w:val="003B5227"/>
    <w:rsid w:val="003C3974"/>
    <w:rsid w:val="003F05BC"/>
    <w:rsid w:val="003F39A4"/>
    <w:rsid w:val="00407E9C"/>
    <w:rsid w:val="00421BB9"/>
    <w:rsid w:val="0043266D"/>
    <w:rsid w:val="00465B92"/>
    <w:rsid w:val="00467527"/>
    <w:rsid w:val="0046782B"/>
    <w:rsid w:val="004733C1"/>
    <w:rsid w:val="00487546"/>
    <w:rsid w:val="004A5C42"/>
    <w:rsid w:val="00503FB8"/>
    <w:rsid w:val="00507428"/>
    <w:rsid w:val="005169DD"/>
    <w:rsid w:val="0052300B"/>
    <w:rsid w:val="00531CB0"/>
    <w:rsid w:val="0053516B"/>
    <w:rsid w:val="005479EB"/>
    <w:rsid w:val="0055193E"/>
    <w:rsid w:val="00566349"/>
    <w:rsid w:val="005821D0"/>
    <w:rsid w:val="0058447C"/>
    <w:rsid w:val="005A0204"/>
    <w:rsid w:val="005B36B6"/>
    <w:rsid w:val="005B4F35"/>
    <w:rsid w:val="005E3ACE"/>
    <w:rsid w:val="00632C2B"/>
    <w:rsid w:val="00644399"/>
    <w:rsid w:val="00654F5D"/>
    <w:rsid w:val="006664D2"/>
    <w:rsid w:val="006823D8"/>
    <w:rsid w:val="00692C31"/>
    <w:rsid w:val="006A0961"/>
    <w:rsid w:val="006A6745"/>
    <w:rsid w:val="006B379E"/>
    <w:rsid w:val="006C10CB"/>
    <w:rsid w:val="006D1227"/>
    <w:rsid w:val="00717A26"/>
    <w:rsid w:val="00722328"/>
    <w:rsid w:val="00734C28"/>
    <w:rsid w:val="00742D78"/>
    <w:rsid w:val="00750E26"/>
    <w:rsid w:val="00772175"/>
    <w:rsid w:val="00785093"/>
    <w:rsid w:val="00787E98"/>
    <w:rsid w:val="007A2F04"/>
    <w:rsid w:val="007B492A"/>
    <w:rsid w:val="007B6117"/>
    <w:rsid w:val="007B7AC0"/>
    <w:rsid w:val="007D751A"/>
    <w:rsid w:val="00830A41"/>
    <w:rsid w:val="00835173"/>
    <w:rsid w:val="008453E9"/>
    <w:rsid w:val="008665B2"/>
    <w:rsid w:val="00873238"/>
    <w:rsid w:val="00885C29"/>
    <w:rsid w:val="0089738F"/>
    <w:rsid w:val="008A3226"/>
    <w:rsid w:val="008A6041"/>
    <w:rsid w:val="008C144D"/>
    <w:rsid w:val="008C444D"/>
    <w:rsid w:val="008F3360"/>
    <w:rsid w:val="00921471"/>
    <w:rsid w:val="00922FEA"/>
    <w:rsid w:val="0092332B"/>
    <w:rsid w:val="00926FB5"/>
    <w:rsid w:val="0093137C"/>
    <w:rsid w:val="00942639"/>
    <w:rsid w:val="00952353"/>
    <w:rsid w:val="00964618"/>
    <w:rsid w:val="00975810"/>
    <w:rsid w:val="00980F6B"/>
    <w:rsid w:val="009A0D35"/>
    <w:rsid w:val="009A55AC"/>
    <w:rsid w:val="009B2B0B"/>
    <w:rsid w:val="009B58D1"/>
    <w:rsid w:val="009C3FE6"/>
    <w:rsid w:val="009C7844"/>
    <w:rsid w:val="009E31E7"/>
    <w:rsid w:val="00A1471B"/>
    <w:rsid w:val="00A32DB0"/>
    <w:rsid w:val="00A41526"/>
    <w:rsid w:val="00A5105F"/>
    <w:rsid w:val="00A606AC"/>
    <w:rsid w:val="00A63460"/>
    <w:rsid w:val="00A81362"/>
    <w:rsid w:val="00B07D74"/>
    <w:rsid w:val="00B108E3"/>
    <w:rsid w:val="00B21599"/>
    <w:rsid w:val="00B365CF"/>
    <w:rsid w:val="00B3702F"/>
    <w:rsid w:val="00B4585B"/>
    <w:rsid w:val="00B9669E"/>
    <w:rsid w:val="00BE08A2"/>
    <w:rsid w:val="00BE2FAD"/>
    <w:rsid w:val="00C002CC"/>
    <w:rsid w:val="00C01A48"/>
    <w:rsid w:val="00C02257"/>
    <w:rsid w:val="00C109ED"/>
    <w:rsid w:val="00C26A56"/>
    <w:rsid w:val="00C31A90"/>
    <w:rsid w:val="00C3607D"/>
    <w:rsid w:val="00C51C35"/>
    <w:rsid w:val="00C566A6"/>
    <w:rsid w:val="00C905DC"/>
    <w:rsid w:val="00CA0B28"/>
    <w:rsid w:val="00CA1ECA"/>
    <w:rsid w:val="00CB2162"/>
    <w:rsid w:val="00CB63EF"/>
    <w:rsid w:val="00CD43EF"/>
    <w:rsid w:val="00CE0ACB"/>
    <w:rsid w:val="00CF2687"/>
    <w:rsid w:val="00CF73E5"/>
    <w:rsid w:val="00D026DA"/>
    <w:rsid w:val="00D30385"/>
    <w:rsid w:val="00D34793"/>
    <w:rsid w:val="00D43F8F"/>
    <w:rsid w:val="00D5018E"/>
    <w:rsid w:val="00D604A2"/>
    <w:rsid w:val="00D653C1"/>
    <w:rsid w:val="00D706EE"/>
    <w:rsid w:val="00D7559A"/>
    <w:rsid w:val="00D76491"/>
    <w:rsid w:val="00D768FD"/>
    <w:rsid w:val="00D81C5E"/>
    <w:rsid w:val="00D91E38"/>
    <w:rsid w:val="00D9687D"/>
    <w:rsid w:val="00DA448F"/>
    <w:rsid w:val="00DA52FC"/>
    <w:rsid w:val="00DC3BF7"/>
    <w:rsid w:val="00DE38D1"/>
    <w:rsid w:val="00E03D00"/>
    <w:rsid w:val="00E26636"/>
    <w:rsid w:val="00E3137F"/>
    <w:rsid w:val="00E320D1"/>
    <w:rsid w:val="00E43309"/>
    <w:rsid w:val="00E64425"/>
    <w:rsid w:val="00E673F0"/>
    <w:rsid w:val="00E7799A"/>
    <w:rsid w:val="00E876D9"/>
    <w:rsid w:val="00EA05D2"/>
    <w:rsid w:val="00EC72E4"/>
    <w:rsid w:val="00F050D2"/>
    <w:rsid w:val="00F21CEA"/>
    <w:rsid w:val="00F36D88"/>
    <w:rsid w:val="00F6291C"/>
    <w:rsid w:val="00F775B1"/>
    <w:rsid w:val="00F84563"/>
    <w:rsid w:val="00F90E23"/>
    <w:rsid w:val="00F9331E"/>
    <w:rsid w:val="00FA4F8B"/>
    <w:rsid w:val="00FB25F9"/>
    <w:rsid w:val="00FD0984"/>
    <w:rsid w:val="00FD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C4CD6"/>
  <w15:docId w15:val="{41E31F5A-4068-4993-83ED-1EB40C22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639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3957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93137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313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5BD1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313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5BD1"/>
    <w:rPr>
      <w:b/>
      <w:bCs/>
      <w:sz w:val="20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931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BD1"/>
    <w:rPr>
      <w:rFonts w:ascii="Times New Roman" w:hAnsi="Times New Roman"/>
      <w:sz w:val="0"/>
      <w:szCs w:val="0"/>
      <w:lang w:val="es-ES_tradnl" w:eastAsia="en-US"/>
    </w:rPr>
  </w:style>
  <w:style w:type="paragraph" w:styleId="Prrafodelista">
    <w:name w:val="List Paragraph"/>
    <w:basedOn w:val="Normal"/>
    <w:uiPriority w:val="99"/>
    <w:qFormat/>
    <w:rsid w:val="00E26636"/>
    <w:pPr>
      <w:ind w:left="720"/>
      <w:contextualSpacing/>
    </w:pPr>
  </w:style>
  <w:style w:type="paragraph" w:customStyle="1" w:styleId="secciones">
    <w:name w:val="secciones"/>
    <w:basedOn w:val="Normal"/>
    <w:rsid w:val="00172943"/>
    <w:pPr>
      <w:spacing w:before="100" w:beforeAutospacing="1" w:after="100" w:afterAutospacing="1"/>
    </w:pPr>
    <w:rPr>
      <w:rFonts w:ascii="Arial" w:eastAsia="Times New Roman" w:hAnsi="Arial" w:cs="Arial"/>
      <w:color w:val="002369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locked/>
    <w:rsid w:val="00A32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873238"/>
    <w:rPr>
      <w:color w:val="0000FF"/>
      <w:u w:val="single"/>
    </w:rPr>
  </w:style>
  <w:style w:type="character" w:styleId="nfasis">
    <w:name w:val="Emphasis"/>
    <w:qFormat/>
    <w:locked/>
    <w:rsid w:val="007D751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LLAMADO A CONCURSO</vt:lpstr>
    </vt:vector>
  </TitlesOfParts>
  <Company>Universidad Diego Portales</Company>
  <LinksUpToDate>false</LinksUpToDate>
  <CharactersWithSpaces>8323</CharactersWithSpaces>
  <SharedDoc>false</SharedDoc>
  <HLinks>
    <vt:vector size="6" baseType="variant"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mailto:concursos.derecho@mail.udp.cl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LLAMADO A CONCURSO</dc:title>
  <dc:creator>Jorge Contesse</dc:creator>
  <cp:lastModifiedBy>Milena Paz Faiguenbaum Quezada</cp:lastModifiedBy>
  <cp:revision>2</cp:revision>
  <dcterms:created xsi:type="dcterms:W3CDTF">2021-10-14T20:57:00Z</dcterms:created>
  <dcterms:modified xsi:type="dcterms:W3CDTF">2021-10-14T20:57:00Z</dcterms:modified>
</cp:coreProperties>
</file>