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291B" w14:textId="77777777" w:rsidR="00ED3BF8" w:rsidRPr="007754A4" w:rsidRDefault="00ED3BF8" w:rsidP="00882FBE">
      <w:pPr>
        <w:spacing w:line="360" w:lineRule="auto"/>
        <w:jc w:val="center"/>
        <w:rPr>
          <w:rFonts w:ascii="Helvetica" w:hAnsi="Helvetica" w:cs="Arial"/>
          <w:color w:val="000000" w:themeColor="text1"/>
        </w:rPr>
      </w:pPr>
    </w:p>
    <w:p w14:paraId="7F5A6F05" w14:textId="366AE5F4" w:rsidR="000127AF" w:rsidRPr="007754A4" w:rsidRDefault="00487967" w:rsidP="00EC582A">
      <w:pPr>
        <w:spacing w:line="360" w:lineRule="auto"/>
        <w:jc w:val="center"/>
        <w:rPr>
          <w:rFonts w:ascii="Helvetica" w:hAnsi="Helvetica" w:cs="Arial"/>
          <w:b/>
          <w:bCs/>
          <w:color w:val="000000" w:themeColor="text1"/>
        </w:rPr>
      </w:pPr>
      <w:r w:rsidRPr="007754A4">
        <w:rPr>
          <w:rFonts w:ascii="Helvetica" w:hAnsi="Helvetica" w:cs="Arial"/>
          <w:b/>
          <w:bCs/>
          <w:color w:val="000000" w:themeColor="text1"/>
        </w:rPr>
        <w:t>Convocatoria</w:t>
      </w:r>
      <w:r w:rsidR="00EC582A">
        <w:rPr>
          <w:rFonts w:ascii="Helvetica" w:hAnsi="Helvetica" w:cs="Arial"/>
          <w:b/>
          <w:bCs/>
          <w:color w:val="000000" w:themeColor="text1"/>
        </w:rPr>
        <w:t xml:space="preserve"> para realizar un intercambio estudiantil en el </w:t>
      </w:r>
      <w:r w:rsidRPr="007754A4">
        <w:rPr>
          <w:rFonts w:ascii="Helvetica" w:hAnsi="Helvetica" w:cs="Arial"/>
          <w:b/>
          <w:bCs/>
          <w:color w:val="000000" w:themeColor="text1"/>
        </w:rPr>
        <w:t>Programa de Movilidad de Estudiantes de la Asociación Iberoamericana de Facultades y Escuelas de Derecho</w:t>
      </w:r>
      <w:r w:rsidR="000127AF" w:rsidRPr="007754A4">
        <w:rPr>
          <w:rFonts w:ascii="Helvetica" w:hAnsi="Helvetica" w:cs="Arial"/>
          <w:b/>
          <w:bCs/>
          <w:color w:val="000000" w:themeColor="text1"/>
        </w:rPr>
        <w:t xml:space="preserve"> SUI IURIS</w:t>
      </w:r>
    </w:p>
    <w:p w14:paraId="55E9492F" w14:textId="77777777" w:rsidR="000127AF" w:rsidRPr="007754A4" w:rsidRDefault="000127AF" w:rsidP="00882FBE">
      <w:pPr>
        <w:pStyle w:val="Ttulo3"/>
        <w:shd w:val="clear" w:color="auto" w:fill="FFFFFF"/>
        <w:spacing w:before="450" w:after="300" w:line="360" w:lineRule="auto"/>
        <w:ind w:left="0"/>
        <w:jc w:val="both"/>
        <w:rPr>
          <w:rFonts w:ascii="Helvetica" w:hAnsi="Helvetica"/>
          <w:i w:val="0"/>
          <w:color w:val="000000" w:themeColor="text1"/>
          <w:sz w:val="22"/>
          <w:szCs w:val="22"/>
        </w:rPr>
      </w:pPr>
      <w:r w:rsidRPr="007754A4">
        <w:rPr>
          <w:rFonts w:ascii="Helvetica" w:hAnsi="Helvetica"/>
          <w:i w:val="0"/>
          <w:color w:val="000000" w:themeColor="text1"/>
          <w:sz w:val="22"/>
          <w:szCs w:val="22"/>
        </w:rPr>
        <w:t>Descripción</w:t>
      </w:r>
    </w:p>
    <w:p w14:paraId="71A96A3F" w14:textId="3FB58F1C" w:rsidR="000127AF" w:rsidRPr="007754A4" w:rsidRDefault="000127AF" w:rsidP="00882FBE">
      <w:pPr>
        <w:pStyle w:val="NormalWeb"/>
        <w:shd w:val="clear" w:color="auto" w:fill="FFFFFF"/>
        <w:spacing w:before="0" w:beforeAutospacing="0" w:after="300" w:afterAutospacing="0" w:line="360" w:lineRule="auto"/>
        <w:jc w:val="both"/>
        <w:rPr>
          <w:rFonts w:ascii="Helvetica" w:hAnsi="Helvetica"/>
          <w:color w:val="000000" w:themeColor="text1"/>
          <w:sz w:val="22"/>
          <w:szCs w:val="22"/>
        </w:rPr>
      </w:pPr>
      <w:r w:rsidRPr="007754A4">
        <w:rPr>
          <w:rFonts w:ascii="Helvetica" w:hAnsi="Helvetica"/>
          <w:color w:val="000000" w:themeColor="text1"/>
          <w:sz w:val="22"/>
          <w:szCs w:val="22"/>
        </w:rPr>
        <w:t>El Programa de Movilidad de Estudiantes de la Asociación Iberoamericana de Facultades y Escuelas de Derecho SUI IURIS está dirigido a estudiantes de excelente nivel académico y tiene por objeto facilitar los intercambios estudiantiles entre las instituciones participantes en el programa. Las estancias de los estudiantes en movilidad tendrán una duración de entre tres y seis meses, según el calendario académico de la institución anfitriona</w:t>
      </w:r>
      <w:r w:rsidR="007754A4" w:rsidRPr="007754A4">
        <w:rPr>
          <w:rFonts w:ascii="Helvetica" w:hAnsi="Helvetica"/>
          <w:color w:val="000000" w:themeColor="text1"/>
          <w:sz w:val="22"/>
          <w:szCs w:val="22"/>
        </w:rPr>
        <w:t xml:space="preserve">, durante el </w:t>
      </w:r>
      <w:r w:rsidR="00807571">
        <w:rPr>
          <w:rFonts w:ascii="Helvetica" w:hAnsi="Helvetica"/>
          <w:b/>
          <w:bCs/>
          <w:color w:val="000000" w:themeColor="text1"/>
          <w:sz w:val="22"/>
          <w:szCs w:val="22"/>
        </w:rPr>
        <w:t>primer</w:t>
      </w:r>
      <w:r w:rsidR="007754A4" w:rsidRPr="00F558BF">
        <w:rPr>
          <w:rFonts w:ascii="Helvetica" w:hAnsi="Helvetica"/>
          <w:b/>
          <w:bCs/>
          <w:color w:val="000000" w:themeColor="text1"/>
          <w:sz w:val="22"/>
          <w:szCs w:val="22"/>
        </w:rPr>
        <w:t xml:space="preserve"> semestre del año 202</w:t>
      </w:r>
      <w:r w:rsidR="006807FE">
        <w:rPr>
          <w:rFonts w:ascii="Helvetica" w:hAnsi="Helvetica"/>
          <w:b/>
          <w:bCs/>
          <w:color w:val="000000" w:themeColor="text1"/>
          <w:sz w:val="22"/>
          <w:szCs w:val="22"/>
        </w:rPr>
        <w:t>2</w:t>
      </w:r>
      <w:r w:rsidRPr="007754A4">
        <w:rPr>
          <w:rFonts w:ascii="Helvetica" w:hAnsi="Helvetica"/>
          <w:color w:val="000000" w:themeColor="text1"/>
          <w:sz w:val="22"/>
          <w:szCs w:val="22"/>
        </w:rPr>
        <w:t>. Las instituciones de acogida podrán discrecionalmente aceptar peticiones de estancias de movilidad de mayor duración. Los gastos asociados al intercambio son de exclusiva responsabilidad del estudiante, sin perjuicio que pueda ser beneficiario de una beca.</w:t>
      </w:r>
    </w:p>
    <w:p w14:paraId="0B5DF710" w14:textId="77777777" w:rsidR="000127AF" w:rsidRPr="007754A4" w:rsidRDefault="000127AF" w:rsidP="00882FBE">
      <w:pPr>
        <w:pStyle w:val="Ttulo3"/>
        <w:shd w:val="clear" w:color="auto" w:fill="FFFFFF"/>
        <w:spacing w:before="450" w:after="300" w:line="360" w:lineRule="auto"/>
        <w:ind w:left="0"/>
        <w:jc w:val="both"/>
        <w:rPr>
          <w:rFonts w:ascii="Helvetica" w:hAnsi="Helvetica"/>
          <w:i w:val="0"/>
          <w:color w:val="000000" w:themeColor="text1"/>
          <w:sz w:val="22"/>
          <w:szCs w:val="22"/>
        </w:rPr>
      </w:pPr>
      <w:r w:rsidRPr="007754A4">
        <w:rPr>
          <w:rFonts w:ascii="Helvetica" w:hAnsi="Helvetica"/>
          <w:i w:val="0"/>
          <w:color w:val="000000" w:themeColor="text1"/>
          <w:sz w:val="22"/>
          <w:szCs w:val="22"/>
        </w:rPr>
        <w:t>Requisitos de Postulación</w:t>
      </w:r>
    </w:p>
    <w:p w14:paraId="2EDBE42D" w14:textId="07F6A31D" w:rsidR="000127AF" w:rsidRPr="007754A4" w:rsidRDefault="000127AF" w:rsidP="00882FBE">
      <w:pPr>
        <w:pStyle w:val="NormalWeb"/>
        <w:shd w:val="clear" w:color="auto" w:fill="FFFFFF"/>
        <w:spacing w:before="0" w:beforeAutospacing="0" w:after="300" w:afterAutospacing="0" w:line="360" w:lineRule="auto"/>
        <w:jc w:val="both"/>
        <w:rPr>
          <w:rFonts w:ascii="Helvetica" w:hAnsi="Helvetica"/>
          <w:color w:val="000000" w:themeColor="text1"/>
          <w:sz w:val="22"/>
          <w:szCs w:val="22"/>
        </w:rPr>
      </w:pPr>
      <w:r w:rsidRPr="007754A4">
        <w:rPr>
          <w:rFonts w:ascii="Helvetica" w:hAnsi="Helvetica"/>
          <w:color w:val="000000" w:themeColor="text1"/>
          <w:sz w:val="22"/>
          <w:szCs w:val="22"/>
        </w:rPr>
        <w:t>Los estudiantes deberán cumplir con los siguientes requisitos al momento de postular:</w:t>
      </w:r>
    </w:p>
    <w:p w14:paraId="731E6F96" w14:textId="77777777" w:rsidR="00875198" w:rsidRPr="007754A4" w:rsidRDefault="00875198" w:rsidP="00882FBE">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Ser alumno/a regular de pregrado UDP.</w:t>
      </w:r>
    </w:p>
    <w:p w14:paraId="608655BF" w14:textId="77777777" w:rsidR="00875198" w:rsidRPr="007754A4" w:rsidRDefault="00875198" w:rsidP="00882FBE">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No haber sido sancionado/a por un Comité de Ética ni Tribunal de Honor.</w:t>
      </w:r>
    </w:p>
    <w:p w14:paraId="541AF9A0" w14:textId="77777777" w:rsidR="00875198" w:rsidRPr="007754A4" w:rsidRDefault="00875198" w:rsidP="00882FBE">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No haber caído en causal de eliminación académica los dos años anteriores a la postulación.</w:t>
      </w:r>
    </w:p>
    <w:p w14:paraId="7F524AAF" w14:textId="77777777" w:rsidR="00C02A3E" w:rsidRPr="007754A4" w:rsidRDefault="00875198" w:rsidP="00882FBE">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Tener buenos antecedentes académicos. La nota mínima de postulación en la Facultad de Derecho es 5,0.</w:t>
      </w:r>
    </w:p>
    <w:p w14:paraId="4D68285D" w14:textId="77777777" w:rsidR="00C02A3E" w:rsidRPr="007754A4" w:rsidRDefault="00875198" w:rsidP="00882FBE">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Estar cursando, como mínimo, el tercer semestre de la carrera.</w:t>
      </w:r>
    </w:p>
    <w:p w14:paraId="6FDEE742" w14:textId="532907D1" w:rsidR="007754A4" w:rsidRPr="007754A4" w:rsidRDefault="00875198" w:rsidP="007754A4">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Cumplir con los requisitos de idioma de la universidad a la que está postulando.</w:t>
      </w:r>
    </w:p>
    <w:p w14:paraId="3BF122A2" w14:textId="0F349811" w:rsidR="00CC298A" w:rsidRPr="007754A4" w:rsidRDefault="00875198" w:rsidP="007754A4">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Revisar en conjunto con la Coordinadora de Vinculación con el Medio el avance en la</w:t>
      </w:r>
      <w:r w:rsidR="00C02A3E" w:rsidRPr="007754A4">
        <w:rPr>
          <w:rFonts w:ascii="Helvetica" w:hAnsi="Helvetica"/>
          <w:color w:val="000000" w:themeColor="text1"/>
          <w:sz w:val="22"/>
          <w:szCs w:val="22"/>
          <w:lang w:val="es-ES_tradnl"/>
        </w:rPr>
        <w:t xml:space="preserve"> </w:t>
      </w:r>
      <w:r w:rsidRPr="007754A4">
        <w:rPr>
          <w:rFonts w:ascii="Helvetica" w:hAnsi="Helvetica"/>
          <w:color w:val="000000" w:themeColor="text1"/>
          <w:sz w:val="22"/>
          <w:szCs w:val="22"/>
          <w:lang w:val="es-ES_tradnl"/>
        </w:rPr>
        <w:t>malla curricular y ramos a convalidar.</w:t>
      </w:r>
    </w:p>
    <w:p w14:paraId="4506B5B1" w14:textId="681DAF58" w:rsidR="008C38E0" w:rsidRPr="007754A4" w:rsidRDefault="000127AF" w:rsidP="00882FBE">
      <w:pPr>
        <w:pStyle w:val="Prrafodelista"/>
        <w:numPr>
          <w:ilvl w:val="0"/>
          <w:numId w:val="11"/>
        </w:num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rPr>
        <w:t>Presentar una salud física y mental compatible con el Programa de Intercambio.</w:t>
      </w:r>
    </w:p>
    <w:p w14:paraId="55DCBBAD" w14:textId="4EB6C819" w:rsidR="007754A4" w:rsidRDefault="007754A4" w:rsidP="007754A4">
      <w:pPr>
        <w:autoSpaceDE w:val="0"/>
        <w:autoSpaceDN w:val="0"/>
        <w:adjustRightInd w:val="0"/>
        <w:spacing w:line="360" w:lineRule="auto"/>
        <w:jc w:val="both"/>
        <w:rPr>
          <w:rFonts w:ascii="Helvetica" w:hAnsi="Helvetica"/>
          <w:color w:val="000000" w:themeColor="text1"/>
          <w:sz w:val="22"/>
          <w:szCs w:val="22"/>
          <w:lang w:val="es-ES_tradnl"/>
        </w:rPr>
      </w:pPr>
    </w:p>
    <w:p w14:paraId="552737B4" w14:textId="5C90DF50" w:rsidR="007754A4" w:rsidRDefault="007754A4" w:rsidP="007754A4">
      <w:pPr>
        <w:autoSpaceDE w:val="0"/>
        <w:autoSpaceDN w:val="0"/>
        <w:adjustRightInd w:val="0"/>
        <w:spacing w:line="360" w:lineRule="auto"/>
        <w:jc w:val="both"/>
        <w:rPr>
          <w:rFonts w:ascii="Helvetica" w:hAnsi="Helvetica"/>
          <w:color w:val="000000" w:themeColor="text1"/>
          <w:sz w:val="22"/>
          <w:szCs w:val="22"/>
          <w:lang w:val="es-ES_tradnl"/>
        </w:rPr>
      </w:pPr>
    </w:p>
    <w:p w14:paraId="3CD3E19F" w14:textId="77777777" w:rsidR="007754A4" w:rsidRPr="007754A4" w:rsidRDefault="007754A4" w:rsidP="007754A4">
      <w:pPr>
        <w:autoSpaceDE w:val="0"/>
        <w:autoSpaceDN w:val="0"/>
        <w:adjustRightInd w:val="0"/>
        <w:spacing w:line="360" w:lineRule="auto"/>
        <w:jc w:val="both"/>
        <w:rPr>
          <w:rFonts w:ascii="Helvetica" w:hAnsi="Helvetica"/>
          <w:color w:val="000000" w:themeColor="text1"/>
          <w:sz w:val="22"/>
          <w:szCs w:val="22"/>
          <w:lang w:val="es-ES_tradnl"/>
        </w:rPr>
      </w:pPr>
    </w:p>
    <w:p w14:paraId="07D28ACE" w14:textId="58B53DC0" w:rsidR="008C38E0" w:rsidRPr="007754A4" w:rsidRDefault="008C38E0" w:rsidP="00882FBE">
      <w:pPr>
        <w:autoSpaceDE w:val="0"/>
        <w:autoSpaceDN w:val="0"/>
        <w:adjustRightInd w:val="0"/>
        <w:spacing w:line="360" w:lineRule="auto"/>
        <w:jc w:val="both"/>
        <w:rPr>
          <w:rFonts w:ascii="Helvetica" w:hAnsi="Helvetica"/>
          <w:color w:val="000000" w:themeColor="text1"/>
          <w:sz w:val="22"/>
          <w:szCs w:val="22"/>
          <w:lang w:val="es-ES_tradnl"/>
        </w:rPr>
      </w:pPr>
    </w:p>
    <w:p w14:paraId="3C0EC6DE" w14:textId="6413E83C" w:rsidR="008C38E0" w:rsidRPr="007754A4" w:rsidRDefault="008C38E0" w:rsidP="00882FBE">
      <w:pPr>
        <w:autoSpaceDE w:val="0"/>
        <w:autoSpaceDN w:val="0"/>
        <w:adjustRightInd w:val="0"/>
        <w:spacing w:line="360" w:lineRule="auto"/>
        <w:jc w:val="both"/>
        <w:rPr>
          <w:rFonts w:ascii="Helvetica" w:hAnsi="Helvetica"/>
          <w:b/>
          <w:bCs/>
          <w:color w:val="000000" w:themeColor="text1"/>
          <w:sz w:val="22"/>
          <w:szCs w:val="22"/>
          <w:lang w:val="es-ES_tradnl"/>
        </w:rPr>
      </w:pPr>
      <w:r w:rsidRPr="007754A4">
        <w:rPr>
          <w:rFonts w:ascii="Helvetica" w:hAnsi="Helvetica"/>
          <w:b/>
          <w:bCs/>
          <w:color w:val="000000" w:themeColor="text1"/>
          <w:sz w:val="22"/>
          <w:szCs w:val="22"/>
          <w:lang w:val="es-ES_tradnl"/>
        </w:rPr>
        <w:t xml:space="preserve">Condiciones </w:t>
      </w:r>
      <w:r w:rsidR="00DE7ADA" w:rsidRPr="007754A4">
        <w:rPr>
          <w:rFonts w:ascii="Helvetica" w:hAnsi="Helvetica"/>
          <w:b/>
          <w:bCs/>
          <w:color w:val="000000" w:themeColor="text1"/>
          <w:sz w:val="22"/>
          <w:szCs w:val="22"/>
          <w:lang w:val="es-ES_tradnl"/>
        </w:rPr>
        <w:t xml:space="preserve">especiales por Pandemia de </w:t>
      </w:r>
      <w:r w:rsidR="00A237CA" w:rsidRPr="007754A4">
        <w:rPr>
          <w:rFonts w:ascii="Helvetica" w:hAnsi="Helvetica"/>
          <w:b/>
          <w:bCs/>
          <w:color w:val="000000" w:themeColor="text1"/>
          <w:sz w:val="22"/>
          <w:szCs w:val="22"/>
          <w:lang w:val="es-ES_tradnl"/>
        </w:rPr>
        <w:t>Covid-19</w:t>
      </w:r>
    </w:p>
    <w:p w14:paraId="6AC13D88" w14:textId="12626E4A" w:rsidR="00A237CA" w:rsidRPr="007754A4" w:rsidRDefault="00A237CA" w:rsidP="00882FBE">
      <w:pPr>
        <w:autoSpaceDE w:val="0"/>
        <w:autoSpaceDN w:val="0"/>
        <w:adjustRightInd w:val="0"/>
        <w:spacing w:line="360" w:lineRule="auto"/>
        <w:jc w:val="both"/>
        <w:rPr>
          <w:rFonts w:ascii="Helvetica" w:hAnsi="Helvetica"/>
          <w:color w:val="000000" w:themeColor="text1"/>
          <w:sz w:val="22"/>
          <w:szCs w:val="22"/>
          <w:lang w:val="es-ES_tradnl"/>
        </w:rPr>
      </w:pPr>
    </w:p>
    <w:p w14:paraId="652DC53A" w14:textId="43166F7C" w:rsidR="00A237CA" w:rsidRPr="007754A4" w:rsidRDefault="00A237CA" w:rsidP="00882FBE">
      <w:p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 xml:space="preserve">La actual convocatoria contempla el desarrollo de </w:t>
      </w:r>
      <w:r w:rsidR="00010E99" w:rsidRPr="007754A4">
        <w:rPr>
          <w:rFonts w:ascii="Helvetica" w:hAnsi="Helvetica"/>
          <w:color w:val="000000" w:themeColor="text1"/>
          <w:sz w:val="22"/>
          <w:szCs w:val="22"/>
          <w:lang w:val="es-ES_tradnl"/>
        </w:rPr>
        <w:t xml:space="preserve">un intercambio estudiantil </w:t>
      </w:r>
      <w:r w:rsidRPr="007754A4">
        <w:rPr>
          <w:rFonts w:ascii="Helvetica" w:hAnsi="Helvetica"/>
          <w:color w:val="000000" w:themeColor="text1"/>
          <w:sz w:val="22"/>
          <w:szCs w:val="22"/>
          <w:lang w:val="es-ES_tradnl"/>
        </w:rPr>
        <w:t xml:space="preserve">de pregrado en </w:t>
      </w:r>
      <w:r w:rsidR="00EB5457">
        <w:rPr>
          <w:rFonts w:ascii="Helvetica" w:hAnsi="Helvetica"/>
          <w:color w:val="000000" w:themeColor="text1"/>
          <w:sz w:val="22"/>
          <w:szCs w:val="22"/>
          <w:lang w:val="es-ES_tradnl"/>
        </w:rPr>
        <w:t xml:space="preserve">dos </w:t>
      </w:r>
      <w:r w:rsidRPr="007754A4">
        <w:rPr>
          <w:rFonts w:ascii="Helvetica" w:hAnsi="Helvetica"/>
          <w:color w:val="000000" w:themeColor="text1"/>
          <w:sz w:val="22"/>
          <w:szCs w:val="22"/>
          <w:lang w:val="es-ES_tradnl"/>
        </w:rPr>
        <w:t>modalidades: presencial</w:t>
      </w:r>
      <w:r w:rsidR="00EB5457">
        <w:rPr>
          <w:rFonts w:ascii="Helvetica" w:hAnsi="Helvetica"/>
          <w:color w:val="000000" w:themeColor="text1"/>
          <w:sz w:val="22"/>
          <w:szCs w:val="22"/>
          <w:lang w:val="es-ES_tradnl"/>
        </w:rPr>
        <w:t xml:space="preserve"> o</w:t>
      </w:r>
      <w:r w:rsidRPr="007754A4">
        <w:rPr>
          <w:rFonts w:ascii="Helvetica" w:hAnsi="Helvetica"/>
          <w:color w:val="000000" w:themeColor="text1"/>
          <w:sz w:val="22"/>
          <w:szCs w:val="22"/>
          <w:lang w:val="es-ES_tradnl"/>
        </w:rPr>
        <w:t xml:space="preserve"> híbrida</w:t>
      </w:r>
      <w:r w:rsidR="00CC298A" w:rsidRPr="007754A4">
        <w:rPr>
          <w:rFonts w:ascii="Helvetica" w:hAnsi="Helvetica"/>
          <w:color w:val="000000" w:themeColor="text1"/>
          <w:sz w:val="22"/>
          <w:szCs w:val="22"/>
          <w:lang w:val="es-ES_tradnl"/>
        </w:rPr>
        <w:t>. Los estudiantes, deberán recabar</w:t>
      </w:r>
      <w:r w:rsidR="00010E99" w:rsidRPr="007754A4">
        <w:rPr>
          <w:rFonts w:ascii="Helvetica" w:hAnsi="Helvetica"/>
          <w:color w:val="000000" w:themeColor="text1"/>
          <w:sz w:val="22"/>
          <w:szCs w:val="22"/>
          <w:lang w:val="es-ES_tradnl"/>
        </w:rPr>
        <w:t xml:space="preserve"> </w:t>
      </w:r>
      <w:r w:rsidR="00CC298A" w:rsidRPr="007754A4">
        <w:rPr>
          <w:rFonts w:ascii="Helvetica" w:hAnsi="Helvetica"/>
          <w:color w:val="000000" w:themeColor="text1"/>
          <w:sz w:val="22"/>
          <w:szCs w:val="22"/>
          <w:lang w:val="es-ES_tradnl"/>
        </w:rPr>
        <w:t>información acerca de la modalidad de docencia en la universidad de interés.</w:t>
      </w:r>
    </w:p>
    <w:p w14:paraId="480FFEBF" w14:textId="5182282F" w:rsidR="00AF7470" w:rsidRPr="007754A4" w:rsidRDefault="00AF7470" w:rsidP="00882FBE">
      <w:pPr>
        <w:autoSpaceDE w:val="0"/>
        <w:autoSpaceDN w:val="0"/>
        <w:adjustRightInd w:val="0"/>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Los intercambios presenciales, exigen el cumplimiento de la totalidad de medidas sanitarias establecidas por las autoridades del país de origen y el país de destino, así como una autorización escrita por parte de la universidad de origen para el traslado.</w:t>
      </w:r>
    </w:p>
    <w:p w14:paraId="09363E89" w14:textId="7F1DC149" w:rsidR="000127AF" w:rsidRPr="007754A4" w:rsidRDefault="00AF7470" w:rsidP="00882FBE">
      <w:pPr>
        <w:spacing w:line="360" w:lineRule="auto"/>
        <w:jc w:val="both"/>
        <w:rPr>
          <w:rFonts w:ascii="Helvetica" w:hAnsi="Helvetica"/>
          <w:color w:val="000000" w:themeColor="text1"/>
          <w:sz w:val="22"/>
          <w:szCs w:val="22"/>
        </w:rPr>
      </w:pPr>
      <w:r w:rsidRPr="007754A4">
        <w:rPr>
          <w:rFonts w:ascii="Helvetica" w:hAnsi="Helvetica"/>
          <w:color w:val="000000" w:themeColor="text1"/>
          <w:sz w:val="22"/>
          <w:szCs w:val="22"/>
          <w:lang w:val="es-ES_tradnl"/>
        </w:rPr>
        <w:t>Las universidades</w:t>
      </w:r>
      <w:r w:rsidR="00515FA0" w:rsidRPr="007754A4">
        <w:rPr>
          <w:rFonts w:ascii="Helvetica" w:hAnsi="Helvetica"/>
          <w:color w:val="000000" w:themeColor="text1"/>
          <w:sz w:val="22"/>
          <w:szCs w:val="22"/>
          <w:lang w:val="es-ES_tradnl"/>
        </w:rPr>
        <w:t xml:space="preserve"> de origen y destino p</w:t>
      </w:r>
      <w:r w:rsidR="00B2435D" w:rsidRPr="007754A4">
        <w:rPr>
          <w:rFonts w:ascii="Helvetica" w:hAnsi="Helvetica"/>
          <w:color w:val="000000" w:themeColor="text1"/>
          <w:sz w:val="22"/>
          <w:szCs w:val="22"/>
          <w:lang w:val="es-ES_tradnl"/>
        </w:rPr>
        <w:t xml:space="preserve">ueden requerir la contratación de un seguro médico adicional, que cubra prestaciones asociadas al contagio con </w:t>
      </w:r>
      <w:r w:rsidR="00B2435D" w:rsidRPr="007754A4">
        <w:rPr>
          <w:rFonts w:ascii="Helvetica" w:hAnsi="Helvetica" w:cs="Arial"/>
          <w:color w:val="000000" w:themeColor="text1"/>
          <w:sz w:val="22"/>
          <w:szCs w:val="22"/>
          <w:shd w:val="clear" w:color="auto" w:fill="FFFFFF"/>
        </w:rPr>
        <w:t>el virus SARS-CoV-2</w:t>
      </w:r>
      <w:r w:rsidR="00E13F22" w:rsidRPr="007754A4">
        <w:rPr>
          <w:rFonts w:ascii="Helvetica" w:hAnsi="Helvetica" w:cs="Arial"/>
          <w:color w:val="000000" w:themeColor="text1"/>
          <w:sz w:val="22"/>
          <w:szCs w:val="22"/>
          <w:shd w:val="clear" w:color="auto" w:fill="FFFFFF"/>
        </w:rPr>
        <w:t>.</w:t>
      </w:r>
    </w:p>
    <w:p w14:paraId="338D1C55" w14:textId="4B38AF4B" w:rsidR="00E13F22" w:rsidRPr="007754A4" w:rsidRDefault="00E13F22" w:rsidP="00882FBE">
      <w:pPr>
        <w:spacing w:line="360" w:lineRule="auto"/>
        <w:jc w:val="both"/>
        <w:rPr>
          <w:rFonts w:ascii="Helvetica" w:hAnsi="Helvetica"/>
          <w:color w:val="000000" w:themeColor="text1"/>
          <w:sz w:val="22"/>
          <w:szCs w:val="22"/>
          <w:lang w:val="es-ES_tradnl"/>
        </w:rPr>
      </w:pPr>
      <w:r w:rsidRPr="007754A4">
        <w:rPr>
          <w:rFonts w:ascii="Helvetica" w:hAnsi="Helvetica"/>
          <w:color w:val="000000" w:themeColor="text1"/>
          <w:sz w:val="22"/>
          <w:szCs w:val="22"/>
          <w:lang w:val="es-ES_tradnl"/>
        </w:rPr>
        <w:t>Las universidades de origen y destino solicitarán una declaración de responsabilidad específica, por la pandemia de Covid-19</w:t>
      </w:r>
      <w:r w:rsidR="00A336CE" w:rsidRPr="007754A4">
        <w:rPr>
          <w:rFonts w:ascii="Helvetica" w:hAnsi="Helvetica"/>
          <w:color w:val="000000" w:themeColor="text1"/>
          <w:sz w:val="22"/>
          <w:szCs w:val="22"/>
          <w:lang w:val="es-ES_tradnl"/>
        </w:rPr>
        <w:t>.</w:t>
      </w:r>
    </w:p>
    <w:p w14:paraId="58A9BB9E" w14:textId="028F8168" w:rsidR="00FE6E0F" w:rsidRPr="007754A4" w:rsidRDefault="00FE6E0F" w:rsidP="00882FBE">
      <w:pPr>
        <w:spacing w:line="360" w:lineRule="auto"/>
        <w:jc w:val="both"/>
        <w:rPr>
          <w:rFonts w:ascii="Helvetica" w:hAnsi="Helvetica"/>
          <w:color w:val="000000" w:themeColor="text1"/>
          <w:sz w:val="22"/>
          <w:szCs w:val="22"/>
          <w:lang w:val="es-ES_tradnl"/>
        </w:rPr>
      </w:pPr>
    </w:p>
    <w:p w14:paraId="56642090" w14:textId="330BF802" w:rsidR="00FE6E0F" w:rsidRPr="007754A4" w:rsidRDefault="00FE6E0F" w:rsidP="00882FBE">
      <w:pPr>
        <w:spacing w:line="360" w:lineRule="auto"/>
        <w:jc w:val="both"/>
        <w:rPr>
          <w:rFonts w:ascii="Helvetica" w:hAnsi="Helvetica"/>
          <w:b/>
          <w:bCs/>
          <w:color w:val="000000" w:themeColor="text1"/>
          <w:sz w:val="22"/>
          <w:szCs w:val="22"/>
        </w:rPr>
      </w:pPr>
      <w:r w:rsidRPr="007754A4">
        <w:rPr>
          <w:rFonts w:ascii="Helvetica" w:hAnsi="Helvetica"/>
          <w:b/>
          <w:bCs/>
          <w:color w:val="000000" w:themeColor="text1"/>
          <w:sz w:val="22"/>
          <w:szCs w:val="22"/>
        </w:rPr>
        <w:t>Postulación</w:t>
      </w:r>
    </w:p>
    <w:p w14:paraId="6B533E3B" w14:textId="23E0F991" w:rsidR="00FE2205" w:rsidRPr="007754A4" w:rsidRDefault="00572EB7" w:rsidP="00882FBE">
      <w:pPr>
        <w:shd w:val="clear" w:color="auto" w:fill="FFFFFF"/>
        <w:spacing w:line="338" w:lineRule="atLeast"/>
        <w:jc w:val="both"/>
        <w:rPr>
          <w:rFonts w:ascii="Helvetica" w:hAnsi="Helvetica"/>
          <w:b/>
          <w:bCs/>
          <w:color w:val="000000" w:themeColor="text1"/>
          <w:sz w:val="22"/>
          <w:szCs w:val="22"/>
        </w:rPr>
      </w:pPr>
      <w:r w:rsidRPr="00572EB7">
        <w:rPr>
          <w:rFonts w:ascii="Helvetica" w:hAnsi="Helvetica"/>
          <w:color w:val="000000" w:themeColor="text1"/>
          <w:sz w:val="22"/>
          <w:szCs w:val="22"/>
        </w:rPr>
        <w:t>La postulación se realizará completando el </w:t>
      </w:r>
      <w:hyperlink r:id="rId8" w:tgtFrame="_blank" w:history="1">
        <w:r w:rsidRPr="00572EB7">
          <w:rPr>
            <w:rFonts w:ascii="Helvetica" w:hAnsi="Helvetica"/>
            <w:b/>
            <w:bCs/>
            <w:color w:val="000000" w:themeColor="text1"/>
            <w:sz w:val="22"/>
            <w:szCs w:val="22"/>
            <w:u w:val="single"/>
          </w:rPr>
          <w:t>formulario online</w:t>
        </w:r>
      </w:hyperlink>
      <w:r w:rsidR="002B2C47" w:rsidRPr="007754A4">
        <w:rPr>
          <w:rFonts w:ascii="Helvetica" w:hAnsi="Helvetica"/>
          <w:b/>
          <w:bCs/>
          <w:color w:val="000000" w:themeColor="text1"/>
          <w:sz w:val="22"/>
          <w:szCs w:val="22"/>
        </w:rPr>
        <w:t xml:space="preserve">, </w:t>
      </w:r>
      <w:r w:rsidR="002B2C47" w:rsidRPr="00836701">
        <w:rPr>
          <w:rFonts w:ascii="Helvetica" w:hAnsi="Helvetica"/>
          <w:color w:val="000000" w:themeColor="text1"/>
          <w:sz w:val="22"/>
          <w:szCs w:val="22"/>
        </w:rPr>
        <w:t>donde deben ser adjuntados los siguientes documentos</w:t>
      </w:r>
      <w:r w:rsidR="002B2C47" w:rsidRPr="007754A4">
        <w:rPr>
          <w:rFonts w:ascii="Helvetica" w:hAnsi="Helvetica"/>
          <w:b/>
          <w:bCs/>
          <w:color w:val="000000" w:themeColor="text1"/>
          <w:sz w:val="22"/>
          <w:szCs w:val="22"/>
        </w:rPr>
        <w:t>:</w:t>
      </w:r>
    </w:p>
    <w:p w14:paraId="19A42A2A" w14:textId="63C12CAF" w:rsidR="004F338F" w:rsidRPr="007754A4" w:rsidRDefault="004F338F" w:rsidP="00882FBE">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 xml:space="preserve">Inscripción al Programa de Movilidad de Estudiantes (formato Sui Iuris). </w:t>
      </w:r>
      <w:hyperlink r:id="rId9" w:history="1">
        <w:r w:rsidRPr="007754A4">
          <w:rPr>
            <w:rStyle w:val="Hipervnculo"/>
            <w:rFonts w:ascii="Helvetica" w:hAnsi="Helvetica"/>
            <w:color w:val="000000" w:themeColor="text1"/>
            <w:sz w:val="22"/>
            <w:szCs w:val="22"/>
          </w:rPr>
          <w:t>Disponible acá</w:t>
        </w:r>
      </w:hyperlink>
      <w:r w:rsidRPr="007754A4">
        <w:rPr>
          <w:rFonts w:ascii="Helvetica" w:hAnsi="Helvetica"/>
          <w:color w:val="000000" w:themeColor="text1"/>
          <w:sz w:val="22"/>
          <w:szCs w:val="22"/>
        </w:rPr>
        <w:t>.</w:t>
      </w:r>
    </w:p>
    <w:p w14:paraId="71E85E95" w14:textId="5C59AF3B" w:rsidR="004F338F" w:rsidRPr="007754A4" w:rsidRDefault="006D5EC3" w:rsidP="00882FBE">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Carta de intención dirigida a la Comisión de Selección</w:t>
      </w:r>
      <w:r w:rsidR="001C2A04" w:rsidRPr="007754A4">
        <w:rPr>
          <w:rFonts w:ascii="Helvetica" w:hAnsi="Helvetica"/>
          <w:color w:val="000000" w:themeColor="text1"/>
          <w:sz w:val="22"/>
          <w:szCs w:val="22"/>
        </w:rPr>
        <w:t xml:space="preserve"> de la Asociación Iberoamericana de Facultades y Escuelas de Derecho, SUI IURIS</w:t>
      </w:r>
      <w:r w:rsidR="00536A9D" w:rsidRPr="007754A4">
        <w:rPr>
          <w:rFonts w:ascii="Helvetica" w:hAnsi="Helvetica"/>
          <w:color w:val="000000" w:themeColor="text1"/>
          <w:sz w:val="22"/>
          <w:szCs w:val="22"/>
        </w:rPr>
        <w:t>.</w:t>
      </w:r>
      <w:r w:rsidR="00794DD0" w:rsidRPr="007754A4">
        <w:rPr>
          <w:rFonts w:ascii="Helvetica" w:hAnsi="Helvetica"/>
          <w:color w:val="000000" w:themeColor="text1"/>
          <w:sz w:val="22"/>
          <w:szCs w:val="22"/>
        </w:rPr>
        <w:t xml:space="preserve"> Extensión máxima: 2 páginas.</w:t>
      </w:r>
    </w:p>
    <w:p w14:paraId="77A45EDE" w14:textId="585EE1AE" w:rsidR="001C2A04" w:rsidRPr="007754A4" w:rsidRDefault="00495FAF" w:rsidP="00882FBE">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 xml:space="preserve">Propuesta de Equivalencia de Materias. </w:t>
      </w:r>
      <w:hyperlink r:id="rId10" w:history="1">
        <w:r w:rsidRPr="007754A4">
          <w:rPr>
            <w:rStyle w:val="Hipervnculo"/>
            <w:rFonts w:ascii="Helvetica" w:hAnsi="Helvetica"/>
            <w:color w:val="000000" w:themeColor="text1"/>
            <w:sz w:val="22"/>
            <w:szCs w:val="22"/>
          </w:rPr>
          <w:t>Disponible acá</w:t>
        </w:r>
      </w:hyperlink>
      <w:r w:rsidRPr="007754A4">
        <w:rPr>
          <w:rFonts w:ascii="Helvetica" w:hAnsi="Helvetica"/>
          <w:color w:val="000000" w:themeColor="text1"/>
          <w:sz w:val="22"/>
          <w:szCs w:val="22"/>
        </w:rPr>
        <w:t>.</w:t>
      </w:r>
    </w:p>
    <w:p w14:paraId="4B04C446" w14:textId="0C7EF475" w:rsidR="00DD256F" w:rsidRPr="007754A4" w:rsidRDefault="005E48A4" w:rsidP="00882FBE">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Carta de recomendación de un profesor de la Uni</w:t>
      </w:r>
      <w:r w:rsidR="00701F56" w:rsidRPr="007754A4">
        <w:rPr>
          <w:rFonts w:ascii="Helvetica" w:hAnsi="Helvetica"/>
          <w:color w:val="000000" w:themeColor="text1"/>
          <w:sz w:val="22"/>
          <w:szCs w:val="22"/>
        </w:rPr>
        <w:t>versidad Diego Portales.</w:t>
      </w:r>
    </w:p>
    <w:p w14:paraId="7D74DC4E" w14:textId="6C0CC6CA" w:rsidR="001D1BFE" w:rsidRPr="007754A4" w:rsidRDefault="001D1BFE" w:rsidP="00882FBE">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 xml:space="preserve">Curriculum </w:t>
      </w:r>
      <w:r w:rsidR="007813C4" w:rsidRPr="007754A4">
        <w:rPr>
          <w:rFonts w:ascii="Helvetica" w:hAnsi="Helvetica"/>
          <w:color w:val="000000" w:themeColor="text1"/>
          <w:sz w:val="22"/>
          <w:szCs w:val="22"/>
        </w:rPr>
        <w:t>V</w:t>
      </w:r>
      <w:r w:rsidRPr="007754A4">
        <w:rPr>
          <w:rFonts w:ascii="Helvetica" w:hAnsi="Helvetica"/>
          <w:color w:val="000000" w:themeColor="text1"/>
          <w:sz w:val="22"/>
          <w:szCs w:val="22"/>
        </w:rPr>
        <w:t>itae</w:t>
      </w:r>
      <w:r w:rsidR="007813C4" w:rsidRPr="007754A4">
        <w:rPr>
          <w:rFonts w:ascii="Helvetica" w:hAnsi="Helvetica"/>
          <w:color w:val="000000" w:themeColor="text1"/>
          <w:sz w:val="22"/>
          <w:szCs w:val="22"/>
        </w:rPr>
        <w:t>.</w:t>
      </w:r>
    </w:p>
    <w:p w14:paraId="0CB72068" w14:textId="186A4F56" w:rsidR="007754A4" w:rsidRPr="007754A4" w:rsidRDefault="007813C4" w:rsidP="007754A4">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Concentración de notas.</w:t>
      </w:r>
    </w:p>
    <w:p w14:paraId="674A2A94" w14:textId="0A3CC35C" w:rsidR="00CE4495" w:rsidRPr="007754A4" w:rsidRDefault="00CE4495" w:rsidP="00882FBE">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Carta de información sobre beneficios</w:t>
      </w:r>
      <w:r w:rsidR="003C00CD" w:rsidRPr="007754A4">
        <w:rPr>
          <w:rFonts w:ascii="Helvetica" w:hAnsi="Helvetica"/>
          <w:color w:val="000000" w:themeColor="text1"/>
          <w:sz w:val="22"/>
          <w:szCs w:val="22"/>
        </w:rPr>
        <w:t xml:space="preserve"> obtenidos a través de </w:t>
      </w:r>
      <w:r w:rsidR="00BF4382" w:rsidRPr="007754A4">
        <w:rPr>
          <w:rFonts w:ascii="Helvetica" w:hAnsi="Helvetica"/>
          <w:color w:val="000000" w:themeColor="text1"/>
          <w:sz w:val="22"/>
          <w:szCs w:val="22"/>
        </w:rPr>
        <w:t xml:space="preserve">Bienestar Estudiantil UDP. </w:t>
      </w:r>
      <w:hyperlink r:id="rId11" w:history="1">
        <w:r w:rsidR="00BF4382" w:rsidRPr="007754A4">
          <w:rPr>
            <w:rStyle w:val="Hipervnculo"/>
            <w:rFonts w:ascii="Helvetica" w:hAnsi="Helvetica"/>
            <w:color w:val="000000" w:themeColor="text1"/>
            <w:sz w:val="22"/>
            <w:szCs w:val="22"/>
          </w:rPr>
          <w:t>Disponible acá</w:t>
        </w:r>
      </w:hyperlink>
      <w:r w:rsidR="00BF4382" w:rsidRPr="007754A4">
        <w:rPr>
          <w:rFonts w:ascii="Helvetica" w:hAnsi="Helvetica"/>
          <w:color w:val="000000" w:themeColor="text1"/>
          <w:sz w:val="22"/>
          <w:szCs w:val="22"/>
        </w:rPr>
        <w:t xml:space="preserve">. </w:t>
      </w:r>
    </w:p>
    <w:p w14:paraId="628E8E6A" w14:textId="3116AEAE" w:rsidR="00713730" w:rsidRPr="007754A4" w:rsidRDefault="00424398" w:rsidP="007754A4">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 xml:space="preserve">Carta de compromiso del Apoderado. </w:t>
      </w:r>
      <w:hyperlink r:id="rId12" w:history="1">
        <w:r w:rsidRPr="007754A4">
          <w:rPr>
            <w:rStyle w:val="Hipervnculo"/>
            <w:rFonts w:ascii="Helvetica" w:hAnsi="Helvetica"/>
            <w:color w:val="000000" w:themeColor="text1"/>
            <w:sz w:val="22"/>
            <w:szCs w:val="22"/>
          </w:rPr>
          <w:t>Disponible acá</w:t>
        </w:r>
      </w:hyperlink>
      <w:r w:rsidRPr="007754A4">
        <w:rPr>
          <w:rFonts w:ascii="Helvetica" w:hAnsi="Helvetica"/>
          <w:color w:val="000000" w:themeColor="text1"/>
          <w:sz w:val="22"/>
          <w:szCs w:val="22"/>
        </w:rPr>
        <w:t>.</w:t>
      </w:r>
    </w:p>
    <w:p w14:paraId="04187265" w14:textId="4E326C42" w:rsidR="00713730" w:rsidRPr="007754A4" w:rsidRDefault="00713730" w:rsidP="00882FBE">
      <w:pPr>
        <w:pStyle w:val="Prrafodelista"/>
        <w:numPr>
          <w:ilvl w:val="0"/>
          <w:numId w:val="13"/>
        </w:num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 xml:space="preserve">Carta de acuerdo intercambio estudiantil. </w:t>
      </w:r>
      <w:hyperlink r:id="rId13" w:history="1">
        <w:r w:rsidRPr="007754A4">
          <w:rPr>
            <w:rStyle w:val="Hipervnculo"/>
            <w:rFonts w:ascii="Helvetica" w:hAnsi="Helvetica"/>
            <w:color w:val="000000" w:themeColor="text1"/>
            <w:sz w:val="22"/>
            <w:szCs w:val="22"/>
          </w:rPr>
          <w:t>Disponible acá</w:t>
        </w:r>
      </w:hyperlink>
      <w:r w:rsidRPr="007754A4">
        <w:rPr>
          <w:rFonts w:ascii="Helvetica" w:hAnsi="Helvetica"/>
          <w:color w:val="000000" w:themeColor="text1"/>
          <w:sz w:val="22"/>
          <w:szCs w:val="22"/>
        </w:rPr>
        <w:t>.</w:t>
      </w:r>
    </w:p>
    <w:p w14:paraId="7F6FFFE2" w14:textId="77777777" w:rsidR="00BF6C8C" w:rsidRPr="007754A4" w:rsidRDefault="00BF6C8C" w:rsidP="00882FBE">
      <w:pPr>
        <w:shd w:val="clear" w:color="auto" w:fill="FFFFFF"/>
        <w:spacing w:line="338" w:lineRule="atLeast"/>
        <w:ind w:left="360"/>
        <w:jc w:val="both"/>
        <w:rPr>
          <w:rFonts w:ascii="Helvetica" w:hAnsi="Helvetica"/>
          <w:color w:val="000000" w:themeColor="text1"/>
          <w:sz w:val="22"/>
          <w:szCs w:val="22"/>
        </w:rPr>
      </w:pPr>
    </w:p>
    <w:p w14:paraId="6A3E366F" w14:textId="4E380A2C" w:rsidR="00BF6C8C" w:rsidRDefault="00BF6C8C" w:rsidP="00882FBE">
      <w:pPr>
        <w:shd w:val="clear" w:color="auto" w:fill="FFFFFF"/>
        <w:spacing w:line="338" w:lineRule="atLeast"/>
        <w:jc w:val="both"/>
        <w:rPr>
          <w:rFonts w:ascii="Helvetica" w:hAnsi="Helvetica"/>
          <w:color w:val="000000" w:themeColor="text1"/>
          <w:sz w:val="22"/>
          <w:szCs w:val="22"/>
        </w:rPr>
      </w:pPr>
    </w:p>
    <w:p w14:paraId="56EB2654" w14:textId="162A5762" w:rsidR="007754A4" w:rsidRDefault="007754A4" w:rsidP="00882FBE">
      <w:pPr>
        <w:shd w:val="clear" w:color="auto" w:fill="FFFFFF"/>
        <w:spacing w:line="338" w:lineRule="atLeast"/>
        <w:jc w:val="both"/>
        <w:rPr>
          <w:rFonts w:ascii="Helvetica" w:hAnsi="Helvetica"/>
          <w:color w:val="000000" w:themeColor="text1"/>
          <w:sz w:val="22"/>
          <w:szCs w:val="22"/>
        </w:rPr>
      </w:pPr>
    </w:p>
    <w:p w14:paraId="71670F88" w14:textId="19CBD8CF" w:rsidR="007754A4" w:rsidRDefault="007754A4" w:rsidP="00882FBE">
      <w:pPr>
        <w:shd w:val="clear" w:color="auto" w:fill="FFFFFF"/>
        <w:spacing w:line="338" w:lineRule="atLeast"/>
        <w:jc w:val="both"/>
        <w:rPr>
          <w:rFonts w:ascii="Helvetica" w:hAnsi="Helvetica"/>
          <w:color w:val="000000" w:themeColor="text1"/>
          <w:sz w:val="22"/>
          <w:szCs w:val="22"/>
        </w:rPr>
      </w:pPr>
    </w:p>
    <w:p w14:paraId="3C492F2D" w14:textId="5EA3B11B" w:rsidR="007754A4" w:rsidRDefault="007754A4" w:rsidP="00882FBE">
      <w:pPr>
        <w:shd w:val="clear" w:color="auto" w:fill="FFFFFF"/>
        <w:spacing w:line="338" w:lineRule="atLeast"/>
        <w:jc w:val="both"/>
        <w:rPr>
          <w:rFonts w:ascii="Helvetica" w:hAnsi="Helvetica"/>
          <w:color w:val="000000" w:themeColor="text1"/>
          <w:sz w:val="22"/>
          <w:szCs w:val="22"/>
        </w:rPr>
      </w:pPr>
    </w:p>
    <w:p w14:paraId="48CE37E4" w14:textId="77777777" w:rsidR="007754A4" w:rsidRPr="007754A4" w:rsidRDefault="007754A4" w:rsidP="00882FBE">
      <w:pPr>
        <w:shd w:val="clear" w:color="auto" w:fill="FFFFFF"/>
        <w:spacing w:line="338" w:lineRule="atLeast"/>
        <w:jc w:val="both"/>
        <w:rPr>
          <w:rFonts w:ascii="Helvetica" w:hAnsi="Helvetica"/>
          <w:color w:val="000000" w:themeColor="text1"/>
          <w:sz w:val="22"/>
          <w:szCs w:val="22"/>
        </w:rPr>
      </w:pPr>
    </w:p>
    <w:p w14:paraId="2EFB1C83" w14:textId="430FB578" w:rsidR="00BF6C8C" w:rsidRPr="007754A4" w:rsidRDefault="00BF6C8C" w:rsidP="00882FBE">
      <w:pPr>
        <w:shd w:val="clear" w:color="auto" w:fill="FFFFFF"/>
        <w:spacing w:line="338" w:lineRule="atLeast"/>
        <w:jc w:val="both"/>
        <w:rPr>
          <w:rFonts w:ascii="Helvetica" w:hAnsi="Helvetica"/>
          <w:b/>
          <w:bCs/>
          <w:color w:val="000000" w:themeColor="text1"/>
          <w:sz w:val="22"/>
          <w:szCs w:val="22"/>
        </w:rPr>
      </w:pPr>
      <w:r w:rsidRPr="007754A4">
        <w:rPr>
          <w:rFonts w:ascii="Helvetica" w:hAnsi="Helvetica"/>
          <w:b/>
          <w:bCs/>
          <w:color w:val="000000" w:themeColor="text1"/>
          <w:sz w:val="22"/>
          <w:szCs w:val="22"/>
        </w:rPr>
        <w:lastRenderedPageBreak/>
        <w:t>Selección</w:t>
      </w:r>
    </w:p>
    <w:p w14:paraId="4CB18460" w14:textId="6D62A7E3" w:rsidR="00BF6C8C" w:rsidRPr="007754A4" w:rsidRDefault="00BF6C8C" w:rsidP="00882FBE">
      <w:pPr>
        <w:shd w:val="clear" w:color="auto" w:fill="FFFFFF"/>
        <w:spacing w:line="338" w:lineRule="atLeast"/>
        <w:jc w:val="both"/>
        <w:rPr>
          <w:rFonts w:ascii="Helvetica" w:hAnsi="Helvetica"/>
          <w:b/>
          <w:bCs/>
          <w:color w:val="000000" w:themeColor="text1"/>
          <w:sz w:val="22"/>
          <w:szCs w:val="22"/>
        </w:rPr>
      </w:pPr>
    </w:p>
    <w:p w14:paraId="06A7E8EB" w14:textId="1AA6A4F8" w:rsidR="004E2DE2" w:rsidRPr="007754A4" w:rsidRDefault="004E2DE2" w:rsidP="00882FBE">
      <w:pPr>
        <w:shd w:val="clear" w:color="auto" w:fill="FFFFFF"/>
        <w:spacing w:line="338" w:lineRule="atLeast"/>
        <w:jc w:val="both"/>
        <w:rPr>
          <w:rFonts w:ascii="Helvetica" w:hAnsi="Helvetica"/>
          <w:color w:val="000000" w:themeColor="text1"/>
          <w:sz w:val="22"/>
          <w:szCs w:val="22"/>
        </w:rPr>
      </w:pPr>
      <w:r w:rsidRPr="004E2DE2">
        <w:rPr>
          <w:rFonts w:ascii="Helvetica" w:hAnsi="Helvetica"/>
          <w:color w:val="000000" w:themeColor="text1"/>
          <w:sz w:val="22"/>
          <w:szCs w:val="22"/>
        </w:rPr>
        <w:t>El proceso de selección del Programa de Intercambio constará de</w:t>
      </w:r>
      <w:r w:rsidRPr="004E2DE2">
        <w:rPr>
          <w:rFonts w:ascii="Helvetica" w:hAnsi="Helvetica"/>
          <w:b/>
          <w:bCs/>
          <w:color w:val="000000" w:themeColor="text1"/>
          <w:sz w:val="22"/>
          <w:szCs w:val="22"/>
        </w:rPr>
        <w:t> dos etapas</w:t>
      </w:r>
      <w:r w:rsidRPr="004E2DE2">
        <w:rPr>
          <w:rFonts w:ascii="Helvetica" w:hAnsi="Helvetica"/>
          <w:color w:val="000000" w:themeColor="text1"/>
          <w:sz w:val="22"/>
          <w:szCs w:val="22"/>
        </w:rPr>
        <w:t>.</w:t>
      </w:r>
    </w:p>
    <w:p w14:paraId="06136D3A" w14:textId="77777777" w:rsidR="004E2DE2" w:rsidRPr="004E2DE2" w:rsidRDefault="004E2DE2" w:rsidP="00882FBE">
      <w:pPr>
        <w:shd w:val="clear" w:color="auto" w:fill="FFFFFF"/>
        <w:spacing w:line="338" w:lineRule="atLeast"/>
        <w:jc w:val="both"/>
        <w:rPr>
          <w:rFonts w:ascii="Helvetica" w:hAnsi="Helvetica"/>
          <w:color w:val="000000" w:themeColor="text1"/>
          <w:sz w:val="22"/>
          <w:szCs w:val="22"/>
        </w:rPr>
      </w:pPr>
    </w:p>
    <w:p w14:paraId="0C0F601F" w14:textId="0C3077EB" w:rsidR="00E07AE3" w:rsidRPr="007754A4" w:rsidRDefault="002E55A1" w:rsidP="00882FBE">
      <w:pPr>
        <w:shd w:val="clear" w:color="auto" w:fill="FFFFFF"/>
        <w:spacing w:line="338" w:lineRule="atLeast"/>
        <w:jc w:val="both"/>
        <w:rPr>
          <w:rFonts w:ascii="Helvetica" w:hAnsi="Helvetica"/>
          <w:color w:val="000000" w:themeColor="text1"/>
          <w:sz w:val="22"/>
          <w:szCs w:val="22"/>
        </w:rPr>
      </w:pPr>
      <w:r>
        <w:rPr>
          <w:rFonts w:ascii="Helvetica" w:hAnsi="Helvetica"/>
          <w:color w:val="000000" w:themeColor="text1"/>
          <w:sz w:val="22"/>
          <w:szCs w:val="22"/>
        </w:rPr>
        <w:t>En</w:t>
      </w:r>
      <w:r w:rsidR="004E2DE2" w:rsidRPr="004E2DE2">
        <w:rPr>
          <w:rFonts w:ascii="Helvetica" w:hAnsi="Helvetica"/>
          <w:color w:val="000000" w:themeColor="text1"/>
          <w:sz w:val="22"/>
          <w:szCs w:val="22"/>
        </w:rPr>
        <w:t xml:space="preserve"> </w:t>
      </w:r>
      <w:r w:rsidR="004E2DE2" w:rsidRPr="004E2DE2">
        <w:rPr>
          <w:rFonts w:ascii="Helvetica" w:hAnsi="Helvetica"/>
          <w:b/>
          <w:bCs/>
          <w:color w:val="000000" w:themeColor="text1"/>
          <w:sz w:val="22"/>
          <w:szCs w:val="22"/>
        </w:rPr>
        <w:t>primera etapa</w:t>
      </w:r>
      <w:r w:rsidR="004E2DE2" w:rsidRPr="004E2DE2">
        <w:rPr>
          <w:rFonts w:ascii="Helvetica" w:hAnsi="Helvetica"/>
          <w:color w:val="000000" w:themeColor="text1"/>
          <w:sz w:val="22"/>
          <w:szCs w:val="22"/>
        </w:rPr>
        <w:t xml:space="preserve"> </w:t>
      </w:r>
      <w:r>
        <w:rPr>
          <w:rFonts w:ascii="Helvetica" w:hAnsi="Helvetica"/>
          <w:color w:val="000000" w:themeColor="text1"/>
          <w:sz w:val="22"/>
          <w:szCs w:val="22"/>
        </w:rPr>
        <w:t xml:space="preserve">se efectuará una </w:t>
      </w:r>
      <w:r w:rsidR="00E07AE3" w:rsidRPr="007754A4">
        <w:rPr>
          <w:rFonts w:ascii="Helvetica" w:hAnsi="Helvetica"/>
          <w:color w:val="000000" w:themeColor="text1"/>
          <w:sz w:val="22"/>
          <w:szCs w:val="22"/>
        </w:rPr>
        <w:t xml:space="preserve">selección asignando puntaje de acuerdo a </w:t>
      </w:r>
      <w:r w:rsidR="00D53B31" w:rsidRPr="007754A4">
        <w:rPr>
          <w:rFonts w:ascii="Helvetica" w:hAnsi="Helvetica"/>
          <w:color w:val="000000" w:themeColor="text1"/>
          <w:sz w:val="22"/>
          <w:szCs w:val="22"/>
        </w:rPr>
        <w:t xml:space="preserve">la Escala </w:t>
      </w:r>
      <w:r w:rsidR="00D95B18" w:rsidRPr="007754A4">
        <w:rPr>
          <w:rFonts w:ascii="Helvetica" w:hAnsi="Helvetica"/>
          <w:color w:val="000000" w:themeColor="text1"/>
          <w:sz w:val="22"/>
          <w:szCs w:val="22"/>
        </w:rPr>
        <w:t xml:space="preserve">utilizada en la </w:t>
      </w:r>
      <w:r w:rsidR="00CE4239" w:rsidRPr="007754A4">
        <w:rPr>
          <w:rFonts w:ascii="Helvetica" w:hAnsi="Helvetica"/>
          <w:color w:val="000000" w:themeColor="text1"/>
          <w:sz w:val="22"/>
          <w:szCs w:val="22"/>
        </w:rPr>
        <w:t>Homologación de calificaciones de Facultades y Escuelas de Derecho Sui Iuris.</w:t>
      </w:r>
      <w:r w:rsidR="005F1952" w:rsidRPr="007754A4">
        <w:rPr>
          <w:rFonts w:ascii="Helvetica" w:hAnsi="Helvetica"/>
          <w:color w:val="000000" w:themeColor="text1"/>
          <w:sz w:val="22"/>
          <w:szCs w:val="22"/>
        </w:rPr>
        <w:t xml:space="preserve"> </w:t>
      </w:r>
      <w:r w:rsidR="00645539" w:rsidRPr="007754A4">
        <w:rPr>
          <w:rFonts w:ascii="Helvetica" w:hAnsi="Helvetica"/>
          <w:color w:val="000000" w:themeColor="text1"/>
          <w:sz w:val="22"/>
          <w:szCs w:val="22"/>
        </w:rPr>
        <w:t>En orden descendente, se efectuará la asignación de plazas de acuerdo a la preferencia señalada por el/la estudiante en el formulario de postulación y las plazas disponibles por cada universidad miembro de la Asociación.</w:t>
      </w:r>
    </w:p>
    <w:p w14:paraId="7FC3952E" w14:textId="2C88844B" w:rsidR="00A23C02" w:rsidRPr="007754A4" w:rsidRDefault="00A23C02" w:rsidP="00882FBE">
      <w:pPr>
        <w:shd w:val="clear" w:color="auto" w:fill="FFFFFF"/>
        <w:spacing w:line="338" w:lineRule="atLeast"/>
        <w:jc w:val="both"/>
        <w:rPr>
          <w:rFonts w:ascii="Helvetica" w:hAnsi="Helvetica"/>
          <w:color w:val="000000" w:themeColor="text1"/>
          <w:sz w:val="22"/>
          <w:szCs w:val="22"/>
        </w:rPr>
      </w:pPr>
    </w:p>
    <w:p w14:paraId="0C47FB81" w14:textId="10F7C66A" w:rsidR="0068503B" w:rsidRPr="007754A4" w:rsidRDefault="0068503B" w:rsidP="00882FBE">
      <w:pPr>
        <w:shd w:val="clear" w:color="auto" w:fill="FFFFFF"/>
        <w:spacing w:line="338" w:lineRule="atLeast"/>
        <w:jc w:val="both"/>
        <w:rPr>
          <w:rFonts w:ascii="Helvetica" w:hAnsi="Helvetica"/>
          <w:color w:val="000000" w:themeColor="text1"/>
          <w:sz w:val="22"/>
          <w:szCs w:val="22"/>
        </w:rPr>
      </w:pPr>
      <w:r w:rsidRPr="007754A4">
        <w:rPr>
          <w:rFonts w:ascii="Helvetica" w:hAnsi="Helvetica"/>
          <w:color w:val="000000" w:themeColor="text1"/>
          <w:sz w:val="22"/>
          <w:szCs w:val="22"/>
        </w:rPr>
        <w:t xml:space="preserve">Si dos o más estudiantes </w:t>
      </w:r>
      <w:r w:rsidR="00AF4938" w:rsidRPr="007754A4">
        <w:rPr>
          <w:rFonts w:ascii="Helvetica" w:hAnsi="Helvetica"/>
          <w:color w:val="000000" w:themeColor="text1"/>
          <w:sz w:val="22"/>
          <w:szCs w:val="22"/>
        </w:rPr>
        <w:t>postulan a la misma plaza y</w:t>
      </w:r>
      <w:r w:rsidRPr="007754A4">
        <w:rPr>
          <w:rFonts w:ascii="Helvetica" w:hAnsi="Helvetica"/>
          <w:color w:val="000000" w:themeColor="text1"/>
          <w:sz w:val="22"/>
          <w:szCs w:val="22"/>
        </w:rPr>
        <w:t xml:space="preserve"> obtienen el mismo puntaje</w:t>
      </w:r>
      <w:r w:rsidR="00AF4938" w:rsidRPr="007754A4">
        <w:rPr>
          <w:rFonts w:ascii="Helvetica" w:hAnsi="Helvetica"/>
          <w:color w:val="000000" w:themeColor="text1"/>
          <w:sz w:val="22"/>
          <w:szCs w:val="22"/>
        </w:rPr>
        <w:t>, se evaluará en consideración del promedio de notas</w:t>
      </w:r>
      <w:r w:rsidR="00C21401" w:rsidRPr="007754A4">
        <w:rPr>
          <w:rFonts w:ascii="Helvetica" w:hAnsi="Helvetica"/>
          <w:color w:val="000000" w:themeColor="text1"/>
          <w:sz w:val="22"/>
          <w:szCs w:val="22"/>
        </w:rPr>
        <w:t>, en primera instancia, y del ranking de generación, en segunda instancia.</w:t>
      </w:r>
    </w:p>
    <w:p w14:paraId="0C83876F" w14:textId="77777777" w:rsidR="00C21401" w:rsidRPr="007754A4" w:rsidRDefault="00C21401" w:rsidP="00882FBE">
      <w:pPr>
        <w:shd w:val="clear" w:color="auto" w:fill="FFFFFF"/>
        <w:spacing w:line="338" w:lineRule="atLeast"/>
        <w:jc w:val="both"/>
        <w:rPr>
          <w:rFonts w:ascii="Helvetica" w:hAnsi="Helvetica"/>
          <w:color w:val="000000" w:themeColor="text1"/>
          <w:sz w:val="22"/>
          <w:szCs w:val="22"/>
        </w:rPr>
      </w:pPr>
    </w:p>
    <w:p w14:paraId="66742AC9" w14:textId="083CB295" w:rsidR="004E2DE2" w:rsidRPr="004E2DE2" w:rsidRDefault="004E2DE2" w:rsidP="00882FBE">
      <w:pPr>
        <w:shd w:val="clear" w:color="auto" w:fill="FFFFFF"/>
        <w:spacing w:after="300" w:line="338" w:lineRule="atLeast"/>
        <w:jc w:val="both"/>
        <w:rPr>
          <w:rFonts w:ascii="Helvetica" w:hAnsi="Helvetica"/>
          <w:color w:val="000000" w:themeColor="text1"/>
          <w:sz w:val="22"/>
          <w:szCs w:val="22"/>
        </w:rPr>
      </w:pPr>
      <w:r w:rsidRPr="004E2DE2">
        <w:rPr>
          <w:rFonts w:ascii="Helvetica" w:hAnsi="Helvetica"/>
          <w:color w:val="000000" w:themeColor="text1"/>
          <w:sz w:val="22"/>
          <w:szCs w:val="22"/>
        </w:rPr>
        <w:t xml:space="preserve">El concurso </w:t>
      </w:r>
      <w:r w:rsidR="00C21401" w:rsidRPr="007754A4">
        <w:rPr>
          <w:rFonts w:ascii="Helvetica" w:hAnsi="Helvetica"/>
          <w:color w:val="000000" w:themeColor="text1"/>
          <w:sz w:val="22"/>
          <w:szCs w:val="22"/>
        </w:rPr>
        <w:t>estará</w:t>
      </w:r>
      <w:r w:rsidRPr="004E2DE2">
        <w:rPr>
          <w:rFonts w:ascii="Helvetica" w:hAnsi="Helvetica"/>
          <w:color w:val="000000" w:themeColor="text1"/>
          <w:sz w:val="22"/>
          <w:szCs w:val="22"/>
        </w:rPr>
        <w:t xml:space="preserve"> abierto hasta el </w:t>
      </w:r>
      <w:r w:rsidR="004E4B6A" w:rsidRPr="00863A05">
        <w:rPr>
          <w:rFonts w:ascii="Helvetica" w:hAnsi="Helvetica"/>
          <w:b/>
          <w:bCs/>
          <w:color w:val="000000" w:themeColor="text1"/>
          <w:sz w:val="22"/>
          <w:szCs w:val="22"/>
        </w:rPr>
        <w:t>viernes</w:t>
      </w:r>
      <w:r w:rsidR="00273683" w:rsidRPr="00863A05">
        <w:rPr>
          <w:rFonts w:ascii="Helvetica" w:hAnsi="Helvetica"/>
          <w:b/>
          <w:bCs/>
          <w:color w:val="000000" w:themeColor="text1"/>
          <w:sz w:val="22"/>
          <w:szCs w:val="22"/>
        </w:rPr>
        <w:t xml:space="preserve"> </w:t>
      </w:r>
      <w:r w:rsidR="00752306" w:rsidRPr="00863A05">
        <w:rPr>
          <w:rFonts w:ascii="Helvetica" w:hAnsi="Helvetica"/>
          <w:b/>
          <w:bCs/>
          <w:color w:val="000000" w:themeColor="text1"/>
          <w:sz w:val="22"/>
          <w:szCs w:val="22"/>
        </w:rPr>
        <w:t>2</w:t>
      </w:r>
      <w:r w:rsidR="00003E61" w:rsidRPr="00863A05">
        <w:rPr>
          <w:rFonts w:ascii="Helvetica" w:hAnsi="Helvetica"/>
          <w:b/>
          <w:bCs/>
          <w:color w:val="000000" w:themeColor="text1"/>
          <w:sz w:val="22"/>
          <w:szCs w:val="22"/>
        </w:rPr>
        <w:t>9</w:t>
      </w:r>
      <w:r w:rsidRPr="00863A05">
        <w:rPr>
          <w:rFonts w:ascii="Helvetica" w:hAnsi="Helvetica"/>
          <w:b/>
          <w:bCs/>
          <w:color w:val="000000" w:themeColor="text1"/>
          <w:sz w:val="22"/>
          <w:szCs w:val="22"/>
        </w:rPr>
        <w:t xml:space="preserve"> de </w:t>
      </w:r>
      <w:r w:rsidR="00003E61" w:rsidRPr="00863A05">
        <w:rPr>
          <w:rFonts w:ascii="Helvetica" w:hAnsi="Helvetica"/>
          <w:b/>
          <w:bCs/>
          <w:color w:val="000000" w:themeColor="text1"/>
          <w:sz w:val="22"/>
          <w:szCs w:val="22"/>
        </w:rPr>
        <w:t>octubre</w:t>
      </w:r>
      <w:r w:rsidRPr="00863A05">
        <w:rPr>
          <w:rFonts w:ascii="Helvetica" w:hAnsi="Helvetica"/>
          <w:b/>
          <w:bCs/>
          <w:color w:val="000000" w:themeColor="text1"/>
          <w:sz w:val="22"/>
          <w:szCs w:val="22"/>
        </w:rPr>
        <w:t xml:space="preserve"> de 20</w:t>
      </w:r>
      <w:r w:rsidR="00273683" w:rsidRPr="00863A05">
        <w:rPr>
          <w:rFonts w:ascii="Helvetica" w:hAnsi="Helvetica"/>
          <w:b/>
          <w:bCs/>
          <w:color w:val="000000" w:themeColor="text1"/>
          <w:sz w:val="22"/>
          <w:szCs w:val="22"/>
        </w:rPr>
        <w:t>2</w:t>
      </w:r>
      <w:r w:rsidR="004E4B6A" w:rsidRPr="00863A05">
        <w:rPr>
          <w:rFonts w:ascii="Helvetica" w:hAnsi="Helvetica"/>
          <w:b/>
          <w:bCs/>
          <w:color w:val="000000" w:themeColor="text1"/>
          <w:sz w:val="22"/>
          <w:szCs w:val="22"/>
        </w:rPr>
        <w:t>1</w:t>
      </w:r>
      <w:r w:rsidR="00273683" w:rsidRPr="00863A05">
        <w:rPr>
          <w:rFonts w:ascii="Helvetica" w:hAnsi="Helvetica"/>
          <w:b/>
          <w:bCs/>
          <w:color w:val="000000" w:themeColor="text1"/>
          <w:sz w:val="22"/>
          <w:szCs w:val="22"/>
        </w:rPr>
        <w:t>, a las 23:59 horas</w:t>
      </w:r>
      <w:r w:rsidRPr="004E2DE2">
        <w:rPr>
          <w:rFonts w:ascii="Helvetica" w:hAnsi="Helvetica"/>
          <w:color w:val="000000" w:themeColor="text1"/>
          <w:sz w:val="22"/>
          <w:szCs w:val="22"/>
        </w:rPr>
        <w:t xml:space="preserve">. </w:t>
      </w:r>
      <w:r w:rsidR="00E7777C" w:rsidRPr="007754A4">
        <w:rPr>
          <w:rFonts w:ascii="Helvetica" w:hAnsi="Helvetica"/>
          <w:color w:val="000000" w:themeColor="text1"/>
          <w:sz w:val="22"/>
          <w:szCs w:val="22"/>
        </w:rPr>
        <w:t>En tanto,</w:t>
      </w:r>
      <w:r w:rsidRPr="004E2DE2">
        <w:rPr>
          <w:rFonts w:ascii="Helvetica" w:hAnsi="Helvetica"/>
          <w:color w:val="000000" w:themeColor="text1"/>
          <w:sz w:val="22"/>
          <w:szCs w:val="22"/>
        </w:rPr>
        <w:t xml:space="preserve"> el proceso de selección intern</w:t>
      </w:r>
      <w:r w:rsidR="00E7777C" w:rsidRPr="007754A4">
        <w:rPr>
          <w:rFonts w:ascii="Helvetica" w:hAnsi="Helvetica"/>
          <w:color w:val="000000" w:themeColor="text1"/>
          <w:sz w:val="22"/>
          <w:szCs w:val="22"/>
        </w:rPr>
        <w:t>o</w:t>
      </w:r>
      <w:r w:rsidRPr="004E2DE2">
        <w:rPr>
          <w:rFonts w:ascii="Helvetica" w:hAnsi="Helvetica"/>
          <w:color w:val="000000" w:themeColor="text1"/>
          <w:sz w:val="22"/>
          <w:szCs w:val="22"/>
        </w:rPr>
        <w:t xml:space="preserve"> se realizará entre los días </w:t>
      </w:r>
      <w:r w:rsidR="00CB1279" w:rsidRPr="00863A05">
        <w:rPr>
          <w:rFonts w:ascii="Helvetica" w:hAnsi="Helvetica"/>
          <w:b/>
          <w:bCs/>
          <w:color w:val="000000" w:themeColor="text1"/>
          <w:sz w:val="22"/>
          <w:szCs w:val="22"/>
        </w:rPr>
        <w:t>2</w:t>
      </w:r>
      <w:r w:rsidRPr="00863A05">
        <w:rPr>
          <w:rFonts w:ascii="Helvetica" w:hAnsi="Helvetica"/>
          <w:b/>
          <w:bCs/>
          <w:color w:val="000000" w:themeColor="text1"/>
          <w:sz w:val="22"/>
          <w:szCs w:val="22"/>
        </w:rPr>
        <w:t xml:space="preserve"> y </w:t>
      </w:r>
      <w:r w:rsidR="00841818" w:rsidRPr="00863A05">
        <w:rPr>
          <w:rFonts w:ascii="Helvetica" w:hAnsi="Helvetica"/>
          <w:b/>
          <w:bCs/>
          <w:color w:val="000000" w:themeColor="text1"/>
          <w:sz w:val="22"/>
          <w:szCs w:val="22"/>
        </w:rPr>
        <w:t>4</w:t>
      </w:r>
      <w:r w:rsidRPr="00863A05">
        <w:rPr>
          <w:rFonts w:ascii="Helvetica" w:hAnsi="Helvetica"/>
          <w:b/>
          <w:bCs/>
          <w:color w:val="000000" w:themeColor="text1"/>
          <w:sz w:val="22"/>
          <w:szCs w:val="22"/>
        </w:rPr>
        <w:t xml:space="preserve"> de </w:t>
      </w:r>
      <w:r w:rsidR="00CB1279" w:rsidRPr="00863A05">
        <w:rPr>
          <w:rFonts w:ascii="Helvetica" w:hAnsi="Helvetica"/>
          <w:b/>
          <w:bCs/>
          <w:color w:val="000000" w:themeColor="text1"/>
          <w:sz w:val="22"/>
          <w:szCs w:val="22"/>
        </w:rPr>
        <w:t>noviembre</w:t>
      </w:r>
      <w:r w:rsidRPr="00863A05">
        <w:rPr>
          <w:rFonts w:ascii="Helvetica" w:hAnsi="Helvetica"/>
          <w:b/>
          <w:bCs/>
          <w:color w:val="000000" w:themeColor="text1"/>
          <w:sz w:val="22"/>
          <w:szCs w:val="22"/>
        </w:rPr>
        <w:t xml:space="preserve"> de 20</w:t>
      </w:r>
      <w:r w:rsidR="00E7777C" w:rsidRPr="00863A05">
        <w:rPr>
          <w:rFonts w:ascii="Helvetica" w:hAnsi="Helvetica"/>
          <w:b/>
          <w:bCs/>
          <w:color w:val="000000" w:themeColor="text1"/>
          <w:sz w:val="22"/>
          <w:szCs w:val="22"/>
        </w:rPr>
        <w:t>2</w:t>
      </w:r>
      <w:r w:rsidR="004E4B6A" w:rsidRPr="00863A05">
        <w:rPr>
          <w:rFonts w:ascii="Helvetica" w:hAnsi="Helvetica"/>
          <w:b/>
          <w:bCs/>
          <w:color w:val="000000" w:themeColor="text1"/>
          <w:sz w:val="22"/>
          <w:szCs w:val="22"/>
        </w:rPr>
        <w:t>1</w:t>
      </w:r>
      <w:r w:rsidR="00E7777C" w:rsidRPr="007754A4">
        <w:rPr>
          <w:rFonts w:ascii="Helvetica" w:hAnsi="Helvetica"/>
          <w:color w:val="000000" w:themeColor="text1"/>
          <w:sz w:val="22"/>
          <w:szCs w:val="22"/>
        </w:rPr>
        <w:t>. L</w:t>
      </w:r>
      <w:r w:rsidRPr="004E2DE2">
        <w:rPr>
          <w:rFonts w:ascii="Helvetica" w:hAnsi="Helvetica"/>
          <w:color w:val="000000" w:themeColor="text1"/>
          <w:sz w:val="22"/>
          <w:szCs w:val="22"/>
        </w:rPr>
        <w:t xml:space="preserve">a nominación de los estudiantes preseleccionados al Comité de Selección de la Asociación SUI IURIS se </w:t>
      </w:r>
      <w:r w:rsidRPr="00863A05">
        <w:rPr>
          <w:rFonts w:ascii="Helvetica" w:hAnsi="Helvetica"/>
          <w:b/>
          <w:bCs/>
          <w:color w:val="000000" w:themeColor="text1"/>
          <w:sz w:val="22"/>
          <w:szCs w:val="22"/>
        </w:rPr>
        <w:t xml:space="preserve">realizará el día </w:t>
      </w:r>
      <w:r w:rsidR="00DD28C7" w:rsidRPr="00863A05">
        <w:rPr>
          <w:rFonts w:ascii="Helvetica" w:hAnsi="Helvetica"/>
          <w:b/>
          <w:bCs/>
          <w:color w:val="000000" w:themeColor="text1"/>
          <w:sz w:val="22"/>
          <w:szCs w:val="22"/>
        </w:rPr>
        <w:t>5</w:t>
      </w:r>
      <w:r w:rsidRPr="00863A05">
        <w:rPr>
          <w:rFonts w:ascii="Helvetica" w:hAnsi="Helvetica"/>
          <w:b/>
          <w:bCs/>
          <w:color w:val="000000" w:themeColor="text1"/>
          <w:sz w:val="22"/>
          <w:szCs w:val="22"/>
        </w:rPr>
        <w:t xml:space="preserve"> de </w:t>
      </w:r>
      <w:r w:rsidR="00DD28C7" w:rsidRPr="00863A05">
        <w:rPr>
          <w:rFonts w:ascii="Helvetica" w:hAnsi="Helvetica"/>
          <w:b/>
          <w:bCs/>
          <w:color w:val="000000" w:themeColor="text1"/>
          <w:sz w:val="22"/>
          <w:szCs w:val="22"/>
        </w:rPr>
        <w:t>noviembre</w:t>
      </w:r>
      <w:r w:rsidRPr="00863A05">
        <w:rPr>
          <w:rFonts w:ascii="Helvetica" w:hAnsi="Helvetica"/>
          <w:b/>
          <w:bCs/>
          <w:color w:val="000000" w:themeColor="text1"/>
          <w:sz w:val="22"/>
          <w:szCs w:val="22"/>
        </w:rPr>
        <w:t xml:space="preserve"> de 20</w:t>
      </w:r>
      <w:r w:rsidR="00273049" w:rsidRPr="00863A05">
        <w:rPr>
          <w:rFonts w:ascii="Helvetica" w:hAnsi="Helvetica"/>
          <w:b/>
          <w:bCs/>
          <w:color w:val="000000" w:themeColor="text1"/>
          <w:sz w:val="22"/>
          <w:szCs w:val="22"/>
        </w:rPr>
        <w:t>2</w:t>
      </w:r>
      <w:r w:rsidR="00D95133" w:rsidRPr="00863A05">
        <w:rPr>
          <w:rFonts w:ascii="Helvetica" w:hAnsi="Helvetica"/>
          <w:b/>
          <w:bCs/>
          <w:color w:val="000000" w:themeColor="text1"/>
          <w:sz w:val="22"/>
          <w:szCs w:val="22"/>
        </w:rPr>
        <w:t>1</w:t>
      </w:r>
      <w:r w:rsidRPr="00863A05">
        <w:rPr>
          <w:rFonts w:ascii="Helvetica" w:hAnsi="Helvetica"/>
          <w:b/>
          <w:bCs/>
          <w:color w:val="000000" w:themeColor="text1"/>
          <w:sz w:val="22"/>
          <w:szCs w:val="22"/>
        </w:rPr>
        <w:t>.</w:t>
      </w:r>
    </w:p>
    <w:p w14:paraId="696E4670" w14:textId="2DA59B8F" w:rsidR="004E2DE2" w:rsidRPr="007754A4" w:rsidRDefault="004E2DE2" w:rsidP="00882FBE">
      <w:pPr>
        <w:shd w:val="clear" w:color="auto" w:fill="FFFFFF"/>
        <w:spacing w:line="338" w:lineRule="atLeast"/>
        <w:jc w:val="both"/>
        <w:rPr>
          <w:rFonts w:ascii="Helvetica" w:hAnsi="Helvetica"/>
          <w:color w:val="000000" w:themeColor="text1"/>
          <w:sz w:val="22"/>
          <w:szCs w:val="22"/>
        </w:rPr>
      </w:pPr>
      <w:r w:rsidRPr="004E2DE2">
        <w:rPr>
          <w:rFonts w:ascii="Helvetica" w:hAnsi="Helvetica"/>
          <w:color w:val="000000" w:themeColor="text1"/>
          <w:sz w:val="22"/>
          <w:szCs w:val="22"/>
        </w:rPr>
        <w:t xml:space="preserve">En la </w:t>
      </w:r>
      <w:r w:rsidRPr="004E2DE2">
        <w:rPr>
          <w:rFonts w:ascii="Helvetica" w:hAnsi="Helvetica"/>
          <w:b/>
          <w:bCs/>
          <w:color w:val="000000" w:themeColor="text1"/>
          <w:sz w:val="22"/>
          <w:szCs w:val="22"/>
        </w:rPr>
        <w:t>segunda etapa</w:t>
      </w:r>
      <w:r w:rsidRPr="004E2DE2">
        <w:rPr>
          <w:rFonts w:ascii="Helvetica" w:hAnsi="Helvetica"/>
          <w:color w:val="000000" w:themeColor="text1"/>
          <w:sz w:val="22"/>
          <w:szCs w:val="22"/>
        </w:rPr>
        <w:t xml:space="preserve">, los estudiantes seleccionados por la Facultad </w:t>
      </w:r>
      <w:r w:rsidR="00273049" w:rsidRPr="007754A4">
        <w:rPr>
          <w:rFonts w:ascii="Helvetica" w:hAnsi="Helvetica"/>
          <w:color w:val="000000" w:themeColor="text1"/>
          <w:sz w:val="22"/>
          <w:szCs w:val="22"/>
        </w:rPr>
        <w:t xml:space="preserve">de Derecho de la Universidad Diego Portales, </w:t>
      </w:r>
      <w:r w:rsidRPr="004E2DE2">
        <w:rPr>
          <w:rFonts w:ascii="Helvetica" w:hAnsi="Helvetica"/>
          <w:color w:val="000000" w:themeColor="text1"/>
          <w:sz w:val="22"/>
          <w:szCs w:val="22"/>
        </w:rPr>
        <w:t xml:space="preserve">serán nominados formalmente a la Comisión de Selección SUI IURIS, </w:t>
      </w:r>
      <w:r w:rsidR="00273049" w:rsidRPr="007754A4">
        <w:rPr>
          <w:rFonts w:ascii="Helvetica" w:hAnsi="Helvetica"/>
          <w:color w:val="000000" w:themeColor="text1"/>
          <w:sz w:val="22"/>
          <w:szCs w:val="22"/>
        </w:rPr>
        <w:t>que efectuará</w:t>
      </w:r>
      <w:r w:rsidRPr="004E2DE2">
        <w:rPr>
          <w:rFonts w:ascii="Helvetica" w:hAnsi="Helvetica"/>
          <w:color w:val="000000" w:themeColor="text1"/>
          <w:sz w:val="22"/>
          <w:szCs w:val="22"/>
        </w:rPr>
        <w:t xml:space="preserve"> la selección final entre los estudiantes </w:t>
      </w:r>
      <w:r w:rsidR="001849A4" w:rsidRPr="007754A4">
        <w:rPr>
          <w:rFonts w:ascii="Helvetica" w:hAnsi="Helvetica"/>
          <w:color w:val="000000" w:themeColor="text1"/>
          <w:sz w:val="22"/>
          <w:szCs w:val="22"/>
        </w:rPr>
        <w:t>nominados</w:t>
      </w:r>
      <w:r w:rsidRPr="004E2DE2">
        <w:rPr>
          <w:rFonts w:ascii="Helvetica" w:hAnsi="Helvetica"/>
          <w:color w:val="000000" w:themeColor="text1"/>
          <w:sz w:val="22"/>
          <w:szCs w:val="22"/>
        </w:rPr>
        <w:t xml:space="preserve"> </w:t>
      </w:r>
      <w:r w:rsidR="001849A4" w:rsidRPr="007754A4">
        <w:rPr>
          <w:rFonts w:ascii="Helvetica" w:hAnsi="Helvetica"/>
          <w:color w:val="000000" w:themeColor="text1"/>
          <w:sz w:val="22"/>
          <w:szCs w:val="22"/>
        </w:rPr>
        <w:t>por cada una de</w:t>
      </w:r>
      <w:r w:rsidRPr="004E2DE2">
        <w:rPr>
          <w:rFonts w:ascii="Helvetica" w:hAnsi="Helvetica"/>
          <w:color w:val="000000" w:themeColor="text1"/>
          <w:sz w:val="22"/>
          <w:szCs w:val="22"/>
        </w:rPr>
        <w:t xml:space="preserve"> las universidades integrantes de la </w:t>
      </w:r>
      <w:r w:rsidR="001849A4" w:rsidRPr="007754A4">
        <w:rPr>
          <w:rFonts w:ascii="Helvetica" w:hAnsi="Helvetica"/>
          <w:color w:val="000000" w:themeColor="text1"/>
          <w:sz w:val="22"/>
          <w:szCs w:val="22"/>
        </w:rPr>
        <w:t>Asociación</w:t>
      </w:r>
      <w:r w:rsidRPr="004E2DE2">
        <w:rPr>
          <w:rFonts w:ascii="Helvetica" w:hAnsi="Helvetica"/>
          <w:color w:val="000000" w:themeColor="text1"/>
          <w:sz w:val="22"/>
          <w:szCs w:val="22"/>
        </w:rPr>
        <w:t>. La aceptación estará sujeta a la confirmación de la universidad de destino.</w:t>
      </w:r>
    </w:p>
    <w:p w14:paraId="454D83FB" w14:textId="77777777" w:rsidR="001849A4" w:rsidRPr="004E2DE2" w:rsidRDefault="001849A4" w:rsidP="00882FBE">
      <w:pPr>
        <w:shd w:val="clear" w:color="auto" w:fill="FFFFFF"/>
        <w:spacing w:line="338" w:lineRule="atLeast"/>
        <w:jc w:val="both"/>
        <w:rPr>
          <w:rFonts w:ascii="Helvetica" w:hAnsi="Helvetica"/>
          <w:color w:val="000000" w:themeColor="text1"/>
          <w:sz w:val="22"/>
          <w:szCs w:val="22"/>
        </w:rPr>
      </w:pPr>
    </w:p>
    <w:p w14:paraId="7D45D164" w14:textId="7BC11494" w:rsidR="00273049" w:rsidRDefault="00273049" w:rsidP="00882FBE">
      <w:pPr>
        <w:shd w:val="clear" w:color="auto" w:fill="FFFFFF"/>
        <w:spacing w:after="300" w:line="338" w:lineRule="atLeast"/>
        <w:jc w:val="both"/>
        <w:rPr>
          <w:rFonts w:ascii="Helvetica" w:hAnsi="Helvetica"/>
          <w:b/>
          <w:bCs/>
          <w:color w:val="000000" w:themeColor="text1"/>
          <w:sz w:val="22"/>
          <w:szCs w:val="22"/>
        </w:rPr>
      </w:pPr>
      <w:r w:rsidRPr="004E2DE2">
        <w:rPr>
          <w:rFonts w:ascii="Helvetica" w:hAnsi="Helvetica"/>
          <w:color w:val="000000" w:themeColor="text1"/>
          <w:sz w:val="22"/>
          <w:szCs w:val="22"/>
        </w:rPr>
        <w:t xml:space="preserve">Los resultados definitivos serán comunicados </w:t>
      </w:r>
      <w:r w:rsidR="00702A4D" w:rsidRPr="007754A4">
        <w:rPr>
          <w:rFonts w:ascii="Helvetica" w:hAnsi="Helvetica"/>
          <w:color w:val="000000" w:themeColor="text1"/>
          <w:sz w:val="22"/>
          <w:szCs w:val="22"/>
        </w:rPr>
        <w:t xml:space="preserve">el </w:t>
      </w:r>
      <w:r w:rsidR="003F6CEA" w:rsidRPr="00863A05">
        <w:rPr>
          <w:rFonts w:ascii="Helvetica" w:hAnsi="Helvetica"/>
          <w:b/>
          <w:bCs/>
          <w:color w:val="000000" w:themeColor="text1"/>
          <w:sz w:val="22"/>
          <w:szCs w:val="22"/>
        </w:rPr>
        <w:t xml:space="preserve">viernes </w:t>
      </w:r>
      <w:r w:rsidR="00B50D40" w:rsidRPr="00863A05">
        <w:rPr>
          <w:rFonts w:ascii="Helvetica" w:hAnsi="Helvetica"/>
          <w:b/>
          <w:bCs/>
          <w:color w:val="000000" w:themeColor="text1"/>
          <w:sz w:val="22"/>
          <w:szCs w:val="22"/>
        </w:rPr>
        <w:t>26 de noviembre</w:t>
      </w:r>
      <w:r w:rsidR="00702A4D" w:rsidRPr="00863A05">
        <w:rPr>
          <w:rFonts w:ascii="Helvetica" w:hAnsi="Helvetica"/>
          <w:b/>
          <w:bCs/>
          <w:color w:val="000000" w:themeColor="text1"/>
          <w:sz w:val="22"/>
          <w:szCs w:val="22"/>
        </w:rPr>
        <w:t xml:space="preserve"> de 202</w:t>
      </w:r>
      <w:r w:rsidR="0075565E" w:rsidRPr="00863A05">
        <w:rPr>
          <w:rFonts w:ascii="Helvetica" w:hAnsi="Helvetica"/>
          <w:b/>
          <w:bCs/>
          <w:color w:val="000000" w:themeColor="text1"/>
          <w:sz w:val="22"/>
          <w:szCs w:val="22"/>
        </w:rPr>
        <w:t>1</w:t>
      </w:r>
      <w:r w:rsidRPr="004E2DE2">
        <w:rPr>
          <w:rFonts w:ascii="Helvetica" w:hAnsi="Helvetica"/>
          <w:color w:val="000000" w:themeColor="text1"/>
          <w:sz w:val="22"/>
          <w:szCs w:val="22"/>
        </w:rPr>
        <w:t xml:space="preserve">. Los estudiantes seleccionados deberán confirmar </w:t>
      </w:r>
      <w:r w:rsidR="00702A4D" w:rsidRPr="007754A4">
        <w:rPr>
          <w:rFonts w:ascii="Helvetica" w:hAnsi="Helvetica"/>
          <w:color w:val="000000" w:themeColor="text1"/>
          <w:sz w:val="22"/>
          <w:szCs w:val="22"/>
        </w:rPr>
        <w:t>la aceptación del</w:t>
      </w:r>
      <w:r w:rsidRPr="004E2DE2">
        <w:rPr>
          <w:rFonts w:ascii="Helvetica" w:hAnsi="Helvetica"/>
          <w:color w:val="000000" w:themeColor="text1"/>
          <w:sz w:val="22"/>
          <w:szCs w:val="22"/>
        </w:rPr>
        <w:t xml:space="preserve"> cupo</w:t>
      </w:r>
      <w:r w:rsidR="00702A4D" w:rsidRPr="007754A4">
        <w:rPr>
          <w:rFonts w:ascii="Helvetica" w:hAnsi="Helvetica"/>
          <w:color w:val="000000" w:themeColor="text1"/>
          <w:sz w:val="22"/>
          <w:szCs w:val="22"/>
        </w:rPr>
        <w:t xml:space="preserve"> </w:t>
      </w:r>
      <w:r w:rsidR="009A0CCD" w:rsidRPr="007754A4">
        <w:rPr>
          <w:rFonts w:ascii="Helvetica" w:hAnsi="Helvetica"/>
          <w:color w:val="000000" w:themeColor="text1"/>
          <w:sz w:val="22"/>
          <w:szCs w:val="22"/>
        </w:rPr>
        <w:t xml:space="preserve">hasta el </w:t>
      </w:r>
      <w:r w:rsidR="009A0CCD" w:rsidRPr="00863A05">
        <w:rPr>
          <w:rFonts w:ascii="Helvetica" w:hAnsi="Helvetica"/>
          <w:b/>
          <w:bCs/>
          <w:color w:val="000000" w:themeColor="text1"/>
          <w:sz w:val="22"/>
          <w:szCs w:val="22"/>
        </w:rPr>
        <w:t xml:space="preserve">miércoles </w:t>
      </w:r>
      <w:r w:rsidR="006A4010" w:rsidRPr="00863A05">
        <w:rPr>
          <w:rFonts w:ascii="Helvetica" w:hAnsi="Helvetica"/>
          <w:b/>
          <w:bCs/>
          <w:color w:val="000000" w:themeColor="text1"/>
          <w:sz w:val="22"/>
          <w:szCs w:val="22"/>
        </w:rPr>
        <w:t xml:space="preserve">8 de diciembre </w:t>
      </w:r>
      <w:r w:rsidR="0092457B">
        <w:rPr>
          <w:rFonts w:ascii="Helvetica" w:hAnsi="Helvetica"/>
          <w:b/>
          <w:bCs/>
          <w:color w:val="000000" w:themeColor="text1"/>
          <w:sz w:val="22"/>
          <w:szCs w:val="22"/>
        </w:rPr>
        <w:t xml:space="preserve">de 2021, </w:t>
      </w:r>
      <w:r w:rsidR="009A0CCD" w:rsidRPr="00863A05">
        <w:rPr>
          <w:rFonts w:ascii="Helvetica" w:hAnsi="Helvetica"/>
          <w:b/>
          <w:bCs/>
          <w:color w:val="000000" w:themeColor="text1"/>
          <w:sz w:val="22"/>
          <w:szCs w:val="22"/>
        </w:rPr>
        <w:t>a las 23:59.</w:t>
      </w:r>
    </w:p>
    <w:p w14:paraId="50FFB414" w14:textId="37990B22" w:rsidR="005C1490" w:rsidRPr="005C1490" w:rsidRDefault="005C1490" w:rsidP="00882FBE">
      <w:pPr>
        <w:shd w:val="clear" w:color="auto" w:fill="FFFFFF"/>
        <w:spacing w:after="300" w:line="338" w:lineRule="atLeast"/>
        <w:jc w:val="both"/>
        <w:rPr>
          <w:rFonts w:ascii="Helvetica" w:hAnsi="Helvetica"/>
          <w:color w:val="000000" w:themeColor="text1"/>
          <w:sz w:val="22"/>
          <w:szCs w:val="22"/>
        </w:rPr>
      </w:pPr>
      <w:r>
        <w:rPr>
          <w:rFonts w:ascii="Helvetica" w:hAnsi="Helvetica"/>
          <w:color w:val="000000" w:themeColor="text1"/>
          <w:sz w:val="22"/>
          <w:szCs w:val="22"/>
        </w:rPr>
        <w:t xml:space="preserve">El inicio del proceso de inscripción de los </w:t>
      </w:r>
      <w:r w:rsidR="00002065">
        <w:rPr>
          <w:rFonts w:ascii="Helvetica" w:hAnsi="Helvetica"/>
          <w:color w:val="000000" w:themeColor="text1"/>
          <w:sz w:val="22"/>
          <w:szCs w:val="22"/>
        </w:rPr>
        <w:t>estudiantes seleccionados se</w:t>
      </w:r>
      <w:r w:rsidR="00277363">
        <w:rPr>
          <w:rFonts w:ascii="Helvetica" w:hAnsi="Helvetica"/>
          <w:color w:val="000000" w:themeColor="text1"/>
          <w:sz w:val="22"/>
          <w:szCs w:val="22"/>
        </w:rPr>
        <w:t xml:space="preserve"> realizará </w:t>
      </w:r>
      <w:r w:rsidR="00002065">
        <w:rPr>
          <w:rFonts w:ascii="Helvetica" w:hAnsi="Helvetica"/>
          <w:color w:val="000000" w:themeColor="text1"/>
          <w:sz w:val="22"/>
          <w:szCs w:val="22"/>
        </w:rPr>
        <w:t xml:space="preserve">el </w:t>
      </w:r>
      <w:r w:rsidR="00002065" w:rsidRPr="00002065">
        <w:rPr>
          <w:rFonts w:ascii="Helvetica" w:hAnsi="Helvetica"/>
          <w:b/>
          <w:bCs/>
          <w:color w:val="000000" w:themeColor="text1"/>
          <w:sz w:val="22"/>
          <w:szCs w:val="22"/>
        </w:rPr>
        <w:t>13 de diciembre de 2021</w:t>
      </w:r>
      <w:r w:rsidR="00002065">
        <w:rPr>
          <w:rFonts w:ascii="Helvetica" w:hAnsi="Helvetica"/>
          <w:color w:val="000000" w:themeColor="text1"/>
          <w:sz w:val="22"/>
          <w:szCs w:val="22"/>
        </w:rPr>
        <w:t xml:space="preserve">. </w:t>
      </w:r>
    </w:p>
    <w:p w14:paraId="74DDE611" w14:textId="6A9D7348" w:rsidR="00882FBE" w:rsidRPr="007754A4" w:rsidRDefault="009A0CCD" w:rsidP="00882FBE">
      <w:pPr>
        <w:shd w:val="clear" w:color="auto" w:fill="FFFFFF"/>
        <w:spacing w:after="300" w:line="338" w:lineRule="atLeast"/>
        <w:jc w:val="both"/>
        <w:rPr>
          <w:rFonts w:ascii="Helvetica" w:hAnsi="Helvetica"/>
          <w:color w:val="444444"/>
          <w:sz w:val="22"/>
          <w:szCs w:val="22"/>
        </w:rPr>
      </w:pPr>
      <w:r w:rsidRPr="007754A4">
        <w:rPr>
          <w:rFonts w:ascii="Helvetica" w:hAnsi="Helvetica"/>
          <w:color w:val="000000" w:themeColor="text1"/>
          <w:sz w:val="22"/>
          <w:szCs w:val="22"/>
        </w:rPr>
        <w:t>Dudas del proceso de postulación y del programa de movilidad</w:t>
      </w:r>
      <w:r w:rsidR="00882FBE" w:rsidRPr="007754A4">
        <w:rPr>
          <w:rFonts w:ascii="Helvetica" w:hAnsi="Helvetica"/>
          <w:color w:val="000000" w:themeColor="text1"/>
          <w:sz w:val="22"/>
          <w:szCs w:val="22"/>
        </w:rPr>
        <w:t xml:space="preserve"> a: </w:t>
      </w:r>
      <w:hyperlink r:id="rId14" w:history="1">
        <w:r w:rsidR="00882FBE" w:rsidRPr="007754A4">
          <w:rPr>
            <w:rStyle w:val="Hipervnculo"/>
            <w:rFonts w:ascii="Helvetica" w:hAnsi="Helvetica"/>
            <w:sz w:val="22"/>
            <w:szCs w:val="22"/>
          </w:rPr>
          <w:t>simona.blanco@udp.cl</w:t>
        </w:r>
      </w:hyperlink>
    </w:p>
    <w:sectPr w:rsidR="00882FBE" w:rsidRPr="007754A4" w:rsidSect="00B05CCC">
      <w:headerReference w:type="default" r:id="rId15"/>
      <w:footerReference w:type="even" r:id="rId16"/>
      <w:footerReference w:type="default" r:id="rId17"/>
      <w:headerReference w:type="first" r:id="rId18"/>
      <w:footerReference w:type="first" r:id="rId19"/>
      <w:type w:val="continuous"/>
      <w:pgSz w:w="12240" w:h="15840"/>
      <w:pgMar w:top="1503" w:right="1321" w:bottom="0"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A6AB" w14:textId="77777777" w:rsidR="00E17CF2" w:rsidRDefault="00E17CF2" w:rsidP="00B973DB">
      <w:r>
        <w:separator/>
      </w:r>
    </w:p>
  </w:endnote>
  <w:endnote w:type="continuationSeparator" w:id="0">
    <w:p w14:paraId="5EB57B97" w14:textId="77777777" w:rsidR="00E17CF2" w:rsidRDefault="00E17CF2" w:rsidP="00B9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3011314"/>
      <w:docPartObj>
        <w:docPartGallery w:val="Page Numbers (Bottom of Page)"/>
        <w:docPartUnique/>
      </w:docPartObj>
    </w:sdtPr>
    <w:sdtEndPr>
      <w:rPr>
        <w:rStyle w:val="Nmerodepgina"/>
      </w:rPr>
    </w:sdtEndPr>
    <w:sdtContent>
      <w:p w14:paraId="4003724E" w14:textId="739D30EA" w:rsidR="000A5EE1" w:rsidRDefault="000A5EE1" w:rsidP="000A5EE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D5E01B" w14:textId="77777777" w:rsidR="000A5EE1" w:rsidRDefault="000A5EE1" w:rsidP="000A5EE1">
    <w:pPr>
      <w:pStyle w:val="Piedepgina"/>
      <w:ind w:right="360"/>
    </w:pPr>
  </w:p>
  <w:p w14:paraId="02E6B019" w14:textId="77777777" w:rsidR="00F614C8" w:rsidRDefault="00F61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ACD" w14:textId="75690474" w:rsidR="000A5EE1" w:rsidRPr="000A5EE1" w:rsidRDefault="000A5EE1" w:rsidP="00484031">
    <w:pPr>
      <w:pStyle w:val="Piedepgina"/>
      <w:rPr>
        <w:caps/>
        <w:color w:val="000000" w:themeColor="text1"/>
      </w:rPr>
    </w:pPr>
  </w:p>
  <w:p w14:paraId="0E27B00A" w14:textId="77777777" w:rsidR="00B973DB" w:rsidRDefault="00B973DB">
    <w:pPr>
      <w:pStyle w:val="Piedepgina"/>
    </w:pPr>
  </w:p>
  <w:p w14:paraId="2857C8C7" w14:textId="77777777" w:rsidR="00F614C8" w:rsidRDefault="00F614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2791" w14:textId="77777777" w:rsidR="00607058" w:rsidRDefault="00607058" w:rsidP="006070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ED67" w14:textId="77777777" w:rsidR="00E17CF2" w:rsidRDefault="00E17CF2" w:rsidP="00B973DB">
      <w:r>
        <w:separator/>
      </w:r>
    </w:p>
  </w:footnote>
  <w:footnote w:type="continuationSeparator" w:id="0">
    <w:p w14:paraId="329F59FF" w14:textId="77777777" w:rsidR="00E17CF2" w:rsidRDefault="00E17CF2" w:rsidP="00B9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5AAFEAA8" w:rsidR="00B973DB" w:rsidRPr="00B973DB" w:rsidRDefault="00CF1E30" w:rsidP="00B973DB">
    <w:pPr>
      <w:pStyle w:val="Encabezado"/>
      <w:jc w:val="center"/>
    </w:pPr>
    <w:r>
      <w:rPr>
        <w:noProof/>
      </w:rPr>
      <w:drawing>
        <wp:anchor distT="0" distB="0" distL="114300" distR="114300" simplePos="0" relativeHeight="251659264" behindDoc="0" locked="0" layoutInCell="1" allowOverlap="1" wp14:anchorId="7DEBA76A" wp14:editId="1595CB80">
          <wp:simplePos x="0" y="0"/>
          <wp:positionH relativeFrom="margin">
            <wp:posOffset>2241595</wp:posOffset>
          </wp:positionH>
          <wp:positionV relativeFrom="margin">
            <wp:posOffset>-998855</wp:posOffset>
          </wp:positionV>
          <wp:extent cx="1595755" cy="998883"/>
          <wp:effectExtent l="0" t="0" r="4445" b="4445"/>
          <wp:wrapSquare wrapText="bothSides"/>
          <wp:docPr id="41659444" name="Imagen 3" descr="/Users/Underkarlos/Desktop/UDP/Información/Logos UDP/faculta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595755" cy="998883"/>
                  </a:xfrm>
                  <a:prstGeom prst="rect">
                    <a:avLst/>
                  </a:prstGeom>
                </pic:spPr>
              </pic:pic>
            </a:graphicData>
          </a:graphic>
        </wp:anchor>
      </w:drawing>
    </w:r>
  </w:p>
  <w:p w14:paraId="1DDEE824" w14:textId="51D7B10C" w:rsidR="00F614C8" w:rsidRDefault="00F614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EE4E" w14:textId="2AA694B7" w:rsidR="00607058" w:rsidRDefault="00607058">
    <w:pPr>
      <w:pStyle w:val="Encabezado"/>
    </w:pPr>
    <w:r>
      <w:rPr>
        <w:noProof/>
      </w:rPr>
      <w:drawing>
        <wp:anchor distT="0" distB="0" distL="114300" distR="114300" simplePos="0" relativeHeight="251658240" behindDoc="0" locked="0" layoutInCell="1" allowOverlap="1" wp14:anchorId="53A40346" wp14:editId="0723312A">
          <wp:simplePos x="0" y="0"/>
          <wp:positionH relativeFrom="margin">
            <wp:posOffset>2366055</wp:posOffset>
          </wp:positionH>
          <wp:positionV relativeFrom="margin">
            <wp:posOffset>-878186</wp:posOffset>
          </wp:positionV>
          <wp:extent cx="1595755" cy="998883"/>
          <wp:effectExtent l="0" t="0" r="4445" b="4445"/>
          <wp:wrapSquare wrapText="bothSides"/>
          <wp:docPr id="2" name="Imagen 3" descr="/Users/Underkarlos/Desktop/UDP/Información/Logos UDP/faculta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595755" cy="9988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5C8"/>
    <w:multiLevelType w:val="hybridMultilevel"/>
    <w:tmpl w:val="D090D134"/>
    <w:lvl w:ilvl="0" w:tplc="C56AF32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447ADE"/>
    <w:multiLevelType w:val="hybridMultilevel"/>
    <w:tmpl w:val="F9A4BEF6"/>
    <w:lvl w:ilvl="0" w:tplc="CA54ADB8">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7F24B2"/>
    <w:multiLevelType w:val="hybridMultilevel"/>
    <w:tmpl w:val="CDA4BF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D32FDC"/>
    <w:multiLevelType w:val="hybridMultilevel"/>
    <w:tmpl w:val="ED9E7E80"/>
    <w:lvl w:ilvl="0" w:tplc="D7820EB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1275DA5"/>
    <w:multiLevelType w:val="hybridMultilevel"/>
    <w:tmpl w:val="8FB457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FB058CF"/>
    <w:multiLevelType w:val="hybridMultilevel"/>
    <w:tmpl w:val="7CE26F84"/>
    <w:lvl w:ilvl="0" w:tplc="C56AF32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4615E56"/>
    <w:multiLevelType w:val="multilevel"/>
    <w:tmpl w:val="CCD49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30241"/>
    <w:multiLevelType w:val="multilevel"/>
    <w:tmpl w:val="70B2D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2746D7"/>
    <w:multiLevelType w:val="hybridMultilevel"/>
    <w:tmpl w:val="D3B8CF5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540DB2"/>
    <w:multiLevelType w:val="multilevel"/>
    <w:tmpl w:val="4A3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AE0FBC"/>
    <w:multiLevelType w:val="multilevel"/>
    <w:tmpl w:val="5CE8BF82"/>
    <w:lvl w:ilvl="0">
      <w:start w:val="1"/>
      <w:numFmt w:val="decimal"/>
      <w:lvlText w:val="%1."/>
      <w:lvlJc w:val="left"/>
      <w:pPr>
        <w:tabs>
          <w:tab w:val="num" w:pos="720"/>
        </w:tabs>
        <w:ind w:left="720" w:hanging="360"/>
      </w:pPr>
      <w:rPr>
        <w:rFonts w:ascii="PT Sans" w:eastAsiaTheme="minorHAnsi" w:hAnsi="PT Sans"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C74B06"/>
    <w:multiLevelType w:val="multilevel"/>
    <w:tmpl w:val="E8C8FA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6EE4F98"/>
    <w:multiLevelType w:val="multilevel"/>
    <w:tmpl w:val="5EE60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9"/>
  </w:num>
  <w:num w:numId="6">
    <w:abstractNumId w:val="7"/>
  </w:num>
  <w:num w:numId="7">
    <w:abstractNumId w:val="12"/>
  </w:num>
  <w:num w:numId="8">
    <w:abstractNumId w:val="6"/>
  </w:num>
  <w:num w:numId="9">
    <w:abstractNumId w:val="8"/>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A6"/>
    <w:rsid w:val="00002065"/>
    <w:rsid w:val="00003E61"/>
    <w:rsid w:val="0000544A"/>
    <w:rsid w:val="00010E99"/>
    <w:rsid w:val="00010EFB"/>
    <w:rsid w:val="000111C3"/>
    <w:rsid w:val="000127AF"/>
    <w:rsid w:val="0002023B"/>
    <w:rsid w:val="00022A02"/>
    <w:rsid w:val="00023467"/>
    <w:rsid w:val="000318DE"/>
    <w:rsid w:val="00045F9E"/>
    <w:rsid w:val="00046747"/>
    <w:rsid w:val="00047033"/>
    <w:rsid w:val="000471B1"/>
    <w:rsid w:val="00050A37"/>
    <w:rsid w:val="000521FF"/>
    <w:rsid w:val="00070C3C"/>
    <w:rsid w:val="00084A7D"/>
    <w:rsid w:val="00094A28"/>
    <w:rsid w:val="00095106"/>
    <w:rsid w:val="000A035E"/>
    <w:rsid w:val="000A2A7D"/>
    <w:rsid w:val="000A54CB"/>
    <w:rsid w:val="000A5EE1"/>
    <w:rsid w:val="000C5146"/>
    <w:rsid w:val="000C6D9E"/>
    <w:rsid w:val="000D05AF"/>
    <w:rsid w:val="000D266C"/>
    <w:rsid w:val="000D3E67"/>
    <w:rsid w:val="000D504D"/>
    <w:rsid w:val="000D6E37"/>
    <w:rsid w:val="000E0C40"/>
    <w:rsid w:val="000F0A95"/>
    <w:rsid w:val="000F31E4"/>
    <w:rsid w:val="000F540E"/>
    <w:rsid w:val="000F7E03"/>
    <w:rsid w:val="00101FA2"/>
    <w:rsid w:val="0011441E"/>
    <w:rsid w:val="00127F12"/>
    <w:rsid w:val="00132C0E"/>
    <w:rsid w:val="00134BE2"/>
    <w:rsid w:val="0013782F"/>
    <w:rsid w:val="00147C1D"/>
    <w:rsid w:val="001514D3"/>
    <w:rsid w:val="0016098E"/>
    <w:rsid w:val="00163ABF"/>
    <w:rsid w:val="00163EE7"/>
    <w:rsid w:val="0016603F"/>
    <w:rsid w:val="00167969"/>
    <w:rsid w:val="0018334A"/>
    <w:rsid w:val="001849A4"/>
    <w:rsid w:val="00191E87"/>
    <w:rsid w:val="001A1F54"/>
    <w:rsid w:val="001B2F05"/>
    <w:rsid w:val="001C036E"/>
    <w:rsid w:val="001C2A04"/>
    <w:rsid w:val="001C5C45"/>
    <w:rsid w:val="001C60C7"/>
    <w:rsid w:val="001C7B98"/>
    <w:rsid w:val="001D1BFE"/>
    <w:rsid w:val="001E261D"/>
    <w:rsid w:val="001E5F69"/>
    <w:rsid w:val="001F0EA7"/>
    <w:rsid w:val="001F4EE8"/>
    <w:rsid w:val="001F77B9"/>
    <w:rsid w:val="0020372D"/>
    <w:rsid w:val="00204603"/>
    <w:rsid w:val="00216FD0"/>
    <w:rsid w:val="002208A8"/>
    <w:rsid w:val="00224DFA"/>
    <w:rsid w:val="00230EA6"/>
    <w:rsid w:val="0023497D"/>
    <w:rsid w:val="00235A93"/>
    <w:rsid w:val="002433E4"/>
    <w:rsid w:val="00252596"/>
    <w:rsid w:val="00253E00"/>
    <w:rsid w:val="002544BC"/>
    <w:rsid w:val="00255076"/>
    <w:rsid w:val="002649F3"/>
    <w:rsid w:val="00273049"/>
    <w:rsid w:val="00273683"/>
    <w:rsid w:val="00277363"/>
    <w:rsid w:val="00281C78"/>
    <w:rsid w:val="00293E32"/>
    <w:rsid w:val="00295634"/>
    <w:rsid w:val="00296964"/>
    <w:rsid w:val="002A0B81"/>
    <w:rsid w:val="002A397C"/>
    <w:rsid w:val="002A4904"/>
    <w:rsid w:val="002A5C4F"/>
    <w:rsid w:val="002A777A"/>
    <w:rsid w:val="002A7BD4"/>
    <w:rsid w:val="002B1454"/>
    <w:rsid w:val="002B2C47"/>
    <w:rsid w:val="002C0BFF"/>
    <w:rsid w:val="002D58CE"/>
    <w:rsid w:val="002E2B70"/>
    <w:rsid w:val="002E55A1"/>
    <w:rsid w:val="002E6DB4"/>
    <w:rsid w:val="002F41F6"/>
    <w:rsid w:val="002F4463"/>
    <w:rsid w:val="002F6D39"/>
    <w:rsid w:val="002F795B"/>
    <w:rsid w:val="00305FAE"/>
    <w:rsid w:val="00310D46"/>
    <w:rsid w:val="00312EEE"/>
    <w:rsid w:val="003213C5"/>
    <w:rsid w:val="0032270C"/>
    <w:rsid w:val="003252E0"/>
    <w:rsid w:val="00335F27"/>
    <w:rsid w:val="00352731"/>
    <w:rsid w:val="003534AD"/>
    <w:rsid w:val="00353647"/>
    <w:rsid w:val="00357AAF"/>
    <w:rsid w:val="00361CB8"/>
    <w:rsid w:val="0036218E"/>
    <w:rsid w:val="003621EE"/>
    <w:rsid w:val="00372DD4"/>
    <w:rsid w:val="0037719B"/>
    <w:rsid w:val="003833FB"/>
    <w:rsid w:val="0038651C"/>
    <w:rsid w:val="00387725"/>
    <w:rsid w:val="003910D7"/>
    <w:rsid w:val="00392A1E"/>
    <w:rsid w:val="00394D19"/>
    <w:rsid w:val="003A48CC"/>
    <w:rsid w:val="003A601E"/>
    <w:rsid w:val="003B0585"/>
    <w:rsid w:val="003B1E57"/>
    <w:rsid w:val="003C00CD"/>
    <w:rsid w:val="003C3BA6"/>
    <w:rsid w:val="003E2777"/>
    <w:rsid w:val="003E37D1"/>
    <w:rsid w:val="003E6B2F"/>
    <w:rsid w:val="003F2E0C"/>
    <w:rsid w:val="003F6CEA"/>
    <w:rsid w:val="003F6F96"/>
    <w:rsid w:val="00403F18"/>
    <w:rsid w:val="00424398"/>
    <w:rsid w:val="004268DB"/>
    <w:rsid w:val="004357C9"/>
    <w:rsid w:val="0044491F"/>
    <w:rsid w:val="00446CC7"/>
    <w:rsid w:val="00462C32"/>
    <w:rsid w:val="00465A32"/>
    <w:rsid w:val="0047000D"/>
    <w:rsid w:val="00471503"/>
    <w:rsid w:val="00471974"/>
    <w:rsid w:val="004724EE"/>
    <w:rsid w:val="00474C07"/>
    <w:rsid w:val="00477888"/>
    <w:rsid w:val="00481126"/>
    <w:rsid w:val="004819BA"/>
    <w:rsid w:val="0048324F"/>
    <w:rsid w:val="004833EA"/>
    <w:rsid w:val="00484031"/>
    <w:rsid w:val="00485606"/>
    <w:rsid w:val="00486CEB"/>
    <w:rsid w:val="00487967"/>
    <w:rsid w:val="00490B1C"/>
    <w:rsid w:val="00490E35"/>
    <w:rsid w:val="00491BCB"/>
    <w:rsid w:val="0049441C"/>
    <w:rsid w:val="00495FAF"/>
    <w:rsid w:val="004B4FFD"/>
    <w:rsid w:val="004B7403"/>
    <w:rsid w:val="004C2AFE"/>
    <w:rsid w:val="004C60A6"/>
    <w:rsid w:val="004D1798"/>
    <w:rsid w:val="004D7338"/>
    <w:rsid w:val="004E0162"/>
    <w:rsid w:val="004E07B5"/>
    <w:rsid w:val="004E2DE2"/>
    <w:rsid w:val="004E4B6A"/>
    <w:rsid w:val="004F338F"/>
    <w:rsid w:val="004F65DF"/>
    <w:rsid w:val="004F6B1D"/>
    <w:rsid w:val="005019C4"/>
    <w:rsid w:val="0050338C"/>
    <w:rsid w:val="005050A1"/>
    <w:rsid w:val="00510ED4"/>
    <w:rsid w:val="005130FE"/>
    <w:rsid w:val="005141D6"/>
    <w:rsid w:val="00514E01"/>
    <w:rsid w:val="00515678"/>
    <w:rsid w:val="00515C73"/>
    <w:rsid w:val="00515FA0"/>
    <w:rsid w:val="00535437"/>
    <w:rsid w:val="00535F60"/>
    <w:rsid w:val="00536A9D"/>
    <w:rsid w:val="00536C9F"/>
    <w:rsid w:val="00544F76"/>
    <w:rsid w:val="00550876"/>
    <w:rsid w:val="00551346"/>
    <w:rsid w:val="005517F0"/>
    <w:rsid w:val="00553990"/>
    <w:rsid w:val="00554281"/>
    <w:rsid w:val="00563C1D"/>
    <w:rsid w:val="00564B1E"/>
    <w:rsid w:val="00572EB7"/>
    <w:rsid w:val="00580419"/>
    <w:rsid w:val="005826BE"/>
    <w:rsid w:val="0058299B"/>
    <w:rsid w:val="005839F9"/>
    <w:rsid w:val="00587A97"/>
    <w:rsid w:val="005B5795"/>
    <w:rsid w:val="005C1490"/>
    <w:rsid w:val="005C349A"/>
    <w:rsid w:val="005C57A5"/>
    <w:rsid w:val="005D7B08"/>
    <w:rsid w:val="005E0114"/>
    <w:rsid w:val="005E48A4"/>
    <w:rsid w:val="005E51D6"/>
    <w:rsid w:val="005E61AD"/>
    <w:rsid w:val="005F1952"/>
    <w:rsid w:val="005F47F9"/>
    <w:rsid w:val="00607058"/>
    <w:rsid w:val="00617113"/>
    <w:rsid w:val="006322FE"/>
    <w:rsid w:val="006379EA"/>
    <w:rsid w:val="00644718"/>
    <w:rsid w:val="00644F03"/>
    <w:rsid w:val="00645539"/>
    <w:rsid w:val="006554B9"/>
    <w:rsid w:val="00656548"/>
    <w:rsid w:val="00656B31"/>
    <w:rsid w:val="00672E20"/>
    <w:rsid w:val="006807FE"/>
    <w:rsid w:val="00683DBD"/>
    <w:rsid w:val="0068503B"/>
    <w:rsid w:val="006858ED"/>
    <w:rsid w:val="006875EC"/>
    <w:rsid w:val="00696D03"/>
    <w:rsid w:val="006A1921"/>
    <w:rsid w:val="006A4010"/>
    <w:rsid w:val="006A41CC"/>
    <w:rsid w:val="006A7C7C"/>
    <w:rsid w:val="006B1652"/>
    <w:rsid w:val="006B72C5"/>
    <w:rsid w:val="006C4671"/>
    <w:rsid w:val="006D4D7B"/>
    <w:rsid w:val="006D5EC3"/>
    <w:rsid w:val="006E0C90"/>
    <w:rsid w:val="006E10B5"/>
    <w:rsid w:val="006E46F6"/>
    <w:rsid w:val="006E545A"/>
    <w:rsid w:val="006F2E74"/>
    <w:rsid w:val="00701F56"/>
    <w:rsid w:val="00702A4D"/>
    <w:rsid w:val="00713730"/>
    <w:rsid w:val="00720C73"/>
    <w:rsid w:val="0072231D"/>
    <w:rsid w:val="00723698"/>
    <w:rsid w:val="00737DD5"/>
    <w:rsid w:val="00751D57"/>
    <w:rsid w:val="00752306"/>
    <w:rsid w:val="0075565E"/>
    <w:rsid w:val="00767CFF"/>
    <w:rsid w:val="007705A5"/>
    <w:rsid w:val="007754A4"/>
    <w:rsid w:val="007813C4"/>
    <w:rsid w:val="007928C1"/>
    <w:rsid w:val="00793212"/>
    <w:rsid w:val="00794DD0"/>
    <w:rsid w:val="007A7BFA"/>
    <w:rsid w:val="007B066B"/>
    <w:rsid w:val="007B62A6"/>
    <w:rsid w:val="007C3E75"/>
    <w:rsid w:val="007C5765"/>
    <w:rsid w:val="007C6A18"/>
    <w:rsid w:val="007D2B2E"/>
    <w:rsid w:val="007D5EA9"/>
    <w:rsid w:val="007E09A6"/>
    <w:rsid w:val="007E1803"/>
    <w:rsid w:val="007F20E8"/>
    <w:rsid w:val="007F24C4"/>
    <w:rsid w:val="007F41F7"/>
    <w:rsid w:val="00807571"/>
    <w:rsid w:val="0080780D"/>
    <w:rsid w:val="008128EA"/>
    <w:rsid w:val="0083252A"/>
    <w:rsid w:val="00833909"/>
    <w:rsid w:val="00833E50"/>
    <w:rsid w:val="00836701"/>
    <w:rsid w:val="00840646"/>
    <w:rsid w:val="00841818"/>
    <w:rsid w:val="008447EB"/>
    <w:rsid w:val="00847342"/>
    <w:rsid w:val="00850248"/>
    <w:rsid w:val="00852492"/>
    <w:rsid w:val="008528BE"/>
    <w:rsid w:val="00856FC9"/>
    <w:rsid w:val="00863A05"/>
    <w:rsid w:val="00870045"/>
    <w:rsid w:val="00875198"/>
    <w:rsid w:val="00882FBE"/>
    <w:rsid w:val="008879DD"/>
    <w:rsid w:val="008904BD"/>
    <w:rsid w:val="008928E5"/>
    <w:rsid w:val="00895942"/>
    <w:rsid w:val="008A31C9"/>
    <w:rsid w:val="008A4DAB"/>
    <w:rsid w:val="008B4CE9"/>
    <w:rsid w:val="008B5E4A"/>
    <w:rsid w:val="008B6C0F"/>
    <w:rsid w:val="008C38E0"/>
    <w:rsid w:val="008D05A4"/>
    <w:rsid w:val="008D1597"/>
    <w:rsid w:val="008D19F2"/>
    <w:rsid w:val="008D2913"/>
    <w:rsid w:val="008E3240"/>
    <w:rsid w:val="008F7EDF"/>
    <w:rsid w:val="00903ECC"/>
    <w:rsid w:val="00904461"/>
    <w:rsid w:val="00911225"/>
    <w:rsid w:val="00911CFD"/>
    <w:rsid w:val="00917805"/>
    <w:rsid w:val="00920DA4"/>
    <w:rsid w:val="00921A1C"/>
    <w:rsid w:val="0092457B"/>
    <w:rsid w:val="00927964"/>
    <w:rsid w:val="00930709"/>
    <w:rsid w:val="009333C2"/>
    <w:rsid w:val="00940C4C"/>
    <w:rsid w:val="00941467"/>
    <w:rsid w:val="00942036"/>
    <w:rsid w:val="00944A7E"/>
    <w:rsid w:val="009473F1"/>
    <w:rsid w:val="009550B9"/>
    <w:rsid w:val="00955CC6"/>
    <w:rsid w:val="0096274E"/>
    <w:rsid w:val="00993EF3"/>
    <w:rsid w:val="00995050"/>
    <w:rsid w:val="009A0CCD"/>
    <w:rsid w:val="009A16AF"/>
    <w:rsid w:val="009B0A9C"/>
    <w:rsid w:val="009B2501"/>
    <w:rsid w:val="009C28C1"/>
    <w:rsid w:val="009C5C4B"/>
    <w:rsid w:val="009D181D"/>
    <w:rsid w:val="009E2E30"/>
    <w:rsid w:val="009E5279"/>
    <w:rsid w:val="009E5696"/>
    <w:rsid w:val="009E7EB6"/>
    <w:rsid w:val="00A13596"/>
    <w:rsid w:val="00A221A5"/>
    <w:rsid w:val="00A237CA"/>
    <w:rsid w:val="00A23C02"/>
    <w:rsid w:val="00A23F9C"/>
    <w:rsid w:val="00A267C6"/>
    <w:rsid w:val="00A336CE"/>
    <w:rsid w:val="00A3410A"/>
    <w:rsid w:val="00A36BF9"/>
    <w:rsid w:val="00A41951"/>
    <w:rsid w:val="00A51BAF"/>
    <w:rsid w:val="00A52203"/>
    <w:rsid w:val="00A547B9"/>
    <w:rsid w:val="00A70597"/>
    <w:rsid w:val="00A73094"/>
    <w:rsid w:val="00A753F3"/>
    <w:rsid w:val="00A80864"/>
    <w:rsid w:val="00A8126E"/>
    <w:rsid w:val="00A82E8D"/>
    <w:rsid w:val="00A84ACA"/>
    <w:rsid w:val="00A84CF4"/>
    <w:rsid w:val="00A863D0"/>
    <w:rsid w:val="00A87743"/>
    <w:rsid w:val="00A963DD"/>
    <w:rsid w:val="00AA2384"/>
    <w:rsid w:val="00AA4A57"/>
    <w:rsid w:val="00AB0C9C"/>
    <w:rsid w:val="00AB2992"/>
    <w:rsid w:val="00AC305C"/>
    <w:rsid w:val="00AD600E"/>
    <w:rsid w:val="00AE491D"/>
    <w:rsid w:val="00AF4938"/>
    <w:rsid w:val="00AF7470"/>
    <w:rsid w:val="00B009B4"/>
    <w:rsid w:val="00B05CCC"/>
    <w:rsid w:val="00B126F1"/>
    <w:rsid w:val="00B12CF5"/>
    <w:rsid w:val="00B20210"/>
    <w:rsid w:val="00B22AD4"/>
    <w:rsid w:val="00B2435D"/>
    <w:rsid w:val="00B36650"/>
    <w:rsid w:val="00B36964"/>
    <w:rsid w:val="00B50D40"/>
    <w:rsid w:val="00B51864"/>
    <w:rsid w:val="00B52CAE"/>
    <w:rsid w:val="00B63F46"/>
    <w:rsid w:val="00B64E30"/>
    <w:rsid w:val="00B747B6"/>
    <w:rsid w:val="00B74ACF"/>
    <w:rsid w:val="00B815FB"/>
    <w:rsid w:val="00B85A64"/>
    <w:rsid w:val="00B918B5"/>
    <w:rsid w:val="00B973DB"/>
    <w:rsid w:val="00BA1F05"/>
    <w:rsid w:val="00BA41E1"/>
    <w:rsid w:val="00BA4352"/>
    <w:rsid w:val="00BC7ADF"/>
    <w:rsid w:val="00BD5351"/>
    <w:rsid w:val="00BE0F2D"/>
    <w:rsid w:val="00BE0FA6"/>
    <w:rsid w:val="00BE5B22"/>
    <w:rsid w:val="00BF21CB"/>
    <w:rsid w:val="00BF4382"/>
    <w:rsid w:val="00BF6C8C"/>
    <w:rsid w:val="00C02A3E"/>
    <w:rsid w:val="00C06DA4"/>
    <w:rsid w:val="00C11B2B"/>
    <w:rsid w:val="00C21401"/>
    <w:rsid w:val="00C22AAB"/>
    <w:rsid w:val="00C3512C"/>
    <w:rsid w:val="00C40F50"/>
    <w:rsid w:val="00C40FB3"/>
    <w:rsid w:val="00C509B2"/>
    <w:rsid w:val="00C50C46"/>
    <w:rsid w:val="00C602D1"/>
    <w:rsid w:val="00C63806"/>
    <w:rsid w:val="00C752BD"/>
    <w:rsid w:val="00CA3550"/>
    <w:rsid w:val="00CA57C3"/>
    <w:rsid w:val="00CB1279"/>
    <w:rsid w:val="00CB12CA"/>
    <w:rsid w:val="00CB49CB"/>
    <w:rsid w:val="00CB658B"/>
    <w:rsid w:val="00CC1685"/>
    <w:rsid w:val="00CC217D"/>
    <w:rsid w:val="00CC298A"/>
    <w:rsid w:val="00CC421D"/>
    <w:rsid w:val="00CD06F6"/>
    <w:rsid w:val="00CE15A0"/>
    <w:rsid w:val="00CE24B4"/>
    <w:rsid w:val="00CE4239"/>
    <w:rsid w:val="00CE4495"/>
    <w:rsid w:val="00CF1E30"/>
    <w:rsid w:val="00CF3A76"/>
    <w:rsid w:val="00D10D04"/>
    <w:rsid w:val="00D170B0"/>
    <w:rsid w:val="00D21025"/>
    <w:rsid w:val="00D230F8"/>
    <w:rsid w:val="00D23B05"/>
    <w:rsid w:val="00D3205E"/>
    <w:rsid w:val="00D3567E"/>
    <w:rsid w:val="00D53B31"/>
    <w:rsid w:val="00D54C51"/>
    <w:rsid w:val="00D569A8"/>
    <w:rsid w:val="00D61962"/>
    <w:rsid w:val="00D654E8"/>
    <w:rsid w:val="00D65713"/>
    <w:rsid w:val="00D77A17"/>
    <w:rsid w:val="00D8137E"/>
    <w:rsid w:val="00D85296"/>
    <w:rsid w:val="00D859D4"/>
    <w:rsid w:val="00D85C42"/>
    <w:rsid w:val="00D9137D"/>
    <w:rsid w:val="00D913CD"/>
    <w:rsid w:val="00D91B57"/>
    <w:rsid w:val="00D93518"/>
    <w:rsid w:val="00D947CF"/>
    <w:rsid w:val="00D95133"/>
    <w:rsid w:val="00D95B18"/>
    <w:rsid w:val="00D979CD"/>
    <w:rsid w:val="00DB419F"/>
    <w:rsid w:val="00DC65CE"/>
    <w:rsid w:val="00DC6ED8"/>
    <w:rsid w:val="00DD0C00"/>
    <w:rsid w:val="00DD21BC"/>
    <w:rsid w:val="00DD231C"/>
    <w:rsid w:val="00DD256F"/>
    <w:rsid w:val="00DD28C7"/>
    <w:rsid w:val="00DD4328"/>
    <w:rsid w:val="00DE386D"/>
    <w:rsid w:val="00DE514E"/>
    <w:rsid w:val="00DE7ADA"/>
    <w:rsid w:val="00DF68A3"/>
    <w:rsid w:val="00E02D74"/>
    <w:rsid w:val="00E07AE3"/>
    <w:rsid w:val="00E1388B"/>
    <w:rsid w:val="00E13F22"/>
    <w:rsid w:val="00E17CF2"/>
    <w:rsid w:val="00E22464"/>
    <w:rsid w:val="00E36DAD"/>
    <w:rsid w:val="00E470B6"/>
    <w:rsid w:val="00E64C78"/>
    <w:rsid w:val="00E72815"/>
    <w:rsid w:val="00E754A9"/>
    <w:rsid w:val="00E7777C"/>
    <w:rsid w:val="00E77BE5"/>
    <w:rsid w:val="00EA30A5"/>
    <w:rsid w:val="00EA4049"/>
    <w:rsid w:val="00EA44AE"/>
    <w:rsid w:val="00EB1832"/>
    <w:rsid w:val="00EB5457"/>
    <w:rsid w:val="00EB60D0"/>
    <w:rsid w:val="00EC0261"/>
    <w:rsid w:val="00EC582A"/>
    <w:rsid w:val="00ED3BF8"/>
    <w:rsid w:val="00EF3FDB"/>
    <w:rsid w:val="00F02528"/>
    <w:rsid w:val="00F15722"/>
    <w:rsid w:val="00F23794"/>
    <w:rsid w:val="00F2467D"/>
    <w:rsid w:val="00F263B7"/>
    <w:rsid w:val="00F3111A"/>
    <w:rsid w:val="00F43C33"/>
    <w:rsid w:val="00F43DAD"/>
    <w:rsid w:val="00F53DE3"/>
    <w:rsid w:val="00F54138"/>
    <w:rsid w:val="00F558BF"/>
    <w:rsid w:val="00F614C8"/>
    <w:rsid w:val="00F61B3A"/>
    <w:rsid w:val="00F676C1"/>
    <w:rsid w:val="00F73FDE"/>
    <w:rsid w:val="00F742A7"/>
    <w:rsid w:val="00F758F5"/>
    <w:rsid w:val="00F83C96"/>
    <w:rsid w:val="00F9497F"/>
    <w:rsid w:val="00F94A1F"/>
    <w:rsid w:val="00FA26F3"/>
    <w:rsid w:val="00FA5A7D"/>
    <w:rsid w:val="00FA7305"/>
    <w:rsid w:val="00FB527E"/>
    <w:rsid w:val="00FC38F7"/>
    <w:rsid w:val="00FC4776"/>
    <w:rsid w:val="00FC4921"/>
    <w:rsid w:val="00FE2205"/>
    <w:rsid w:val="00FE615E"/>
    <w:rsid w:val="00FE6E0F"/>
    <w:rsid w:val="00FF288C"/>
    <w:rsid w:val="00FF75AC"/>
    <w:rsid w:val="1071A72C"/>
    <w:rsid w:val="1B5A7579"/>
    <w:rsid w:val="5A5B26D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D578"/>
  <w15:chartTrackingRefBased/>
  <w15:docId w15:val="{563D6518-7DD8-46E7-A12C-E65CC2D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B7"/>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1"/>
    <w:qFormat/>
    <w:rsid w:val="00CE24B4"/>
    <w:pPr>
      <w:widowControl w:val="0"/>
      <w:spacing w:before="60"/>
      <w:outlineLvl w:val="0"/>
    </w:pPr>
    <w:rPr>
      <w:b/>
      <w:bCs/>
      <w:sz w:val="32"/>
      <w:szCs w:val="32"/>
      <w:u w:val="single"/>
      <w:lang w:val="en-US"/>
    </w:rPr>
  </w:style>
  <w:style w:type="paragraph" w:styleId="Ttulo2">
    <w:name w:val="heading 2"/>
    <w:basedOn w:val="Normal"/>
    <w:link w:val="Ttulo2Car"/>
    <w:uiPriority w:val="1"/>
    <w:qFormat/>
    <w:rsid w:val="00CE24B4"/>
    <w:pPr>
      <w:widowControl w:val="0"/>
      <w:spacing w:before="64"/>
      <w:ind w:left="100"/>
      <w:outlineLvl w:val="1"/>
    </w:pPr>
    <w:rPr>
      <w:b/>
      <w:bCs/>
      <w:sz w:val="28"/>
      <w:szCs w:val="28"/>
      <w:lang w:val="en-US"/>
    </w:rPr>
  </w:style>
  <w:style w:type="paragraph" w:styleId="Ttulo3">
    <w:name w:val="heading 3"/>
    <w:basedOn w:val="Normal"/>
    <w:link w:val="Ttulo3Car"/>
    <w:uiPriority w:val="1"/>
    <w:qFormat/>
    <w:rsid w:val="00CE24B4"/>
    <w:pPr>
      <w:widowControl w:val="0"/>
      <w:spacing w:before="142"/>
      <w:ind w:left="441"/>
      <w:outlineLvl w:val="2"/>
    </w:pPr>
    <w:rPr>
      <w:b/>
      <w:bCs/>
      <w:i/>
      <w:sz w:val="28"/>
      <w:szCs w:val="28"/>
      <w:lang w:val="en-US"/>
    </w:rPr>
  </w:style>
  <w:style w:type="paragraph" w:styleId="Ttulo4">
    <w:name w:val="heading 4"/>
    <w:basedOn w:val="Normal"/>
    <w:link w:val="Ttulo4Car"/>
    <w:uiPriority w:val="1"/>
    <w:qFormat/>
    <w:rsid w:val="00CE24B4"/>
    <w:pPr>
      <w:widowControl w:val="0"/>
      <w:ind w:left="101"/>
      <w:outlineLvl w:val="3"/>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B62A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B62A6"/>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7B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F2467D"/>
    <w:pPr>
      <w:ind w:left="720"/>
      <w:contextualSpacing/>
    </w:pPr>
  </w:style>
  <w:style w:type="paragraph" w:styleId="Subttulo">
    <w:name w:val="Subtitle"/>
    <w:basedOn w:val="Normal"/>
    <w:next w:val="Normal"/>
    <w:link w:val="SubttuloCar"/>
    <w:uiPriority w:val="11"/>
    <w:qFormat/>
    <w:rsid w:val="00132C0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32C0E"/>
    <w:rPr>
      <w:rFonts w:eastAsiaTheme="minorEastAsia"/>
      <w:color w:val="5A5A5A" w:themeColor="text1" w:themeTint="A5"/>
      <w:spacing w:val="15"/>
    </w:rPr>
  </w:style>
  <w:style w:type="paragraph" w:styleId="Encabezado">
    <w:name w:val="header"/>
    <w:basedOn w:val="Normal"/>
    <w:link w:val="EncabezadoCar"/>
    <w:uiPriority w:val="99"/>
    <w:unhideWhenUsed/>
    <w:rsid w:val="00B973DB"/>
    <w:pPr>
      <w:tabs>
        <w:tab w:val="center" w:pos="4419"/>
        <w:tab w:val="right" w:pos="8838"/>
      </w:tabs>
    </w:pPr>
  </w:style>
  <w:style w:type="character" w:customStyle="1" w:styleId="EncabezadoCar">
    <w:name w:val="Encabezado Car"/>
    <w:basedOn w:val="Fuentedeprrafopredeter"/>
    <w:link w:val="Encabezado"/>
    <w:uiPriority w:val="99"/>
    <w:rsid w:val="00B973DB"/>
  </w:style>
  <w:style w:type="paragraph" w:styleId="Piedepgina">
    <w:name w:val="footer"/>
    <w:basedOn w:val="Normal"/>
    <w:link w:val="PiedepginaCar"/>
    <w:uiPriority w:val="99"/>
    <w:unhideWhenUsed/>
    <w:rsid w:val="00B973DB"/>
    <w:pPr>
      <w:tabs>
        <w:tab w:val="center" w:pos="4419"/>
        <w:tab w:val="right" w:pos="8838"/>
      </w:tabs>
    </w:pPr>
  </w:style>
  <w:style w:type="character" w:customStyle="1" w:styleId="PiedepginaCar">
    <w:name w:val="Pie de página Car"/>
    <w:basedOn w:val="Fuentedeprrafopredeter"/>
    <w:link w:val="Piedepgina"/>
    <w:uiPriority w:val="99"/>
    <w:rsid w:val="00B973DB"/>
  </w:style>
  <w:style w:type="paragraph" w:styleId="Textodeglobo">
    <w:name w:val="Balloon Text"/>
    <w:basedOn w:val="Normal"/>
    <w:link w:val="TextodegloboCar"/>
    <w:uiPriority w:val="99"/>
    <w:semiHidden/>
    <w:unhideWhenUsed/>
    <w:rsid w:val="00FA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A7D"/>
    <w:rPr>
      <w:rFonts w:ascii="Segoe UI" w:hAnsi="Segoe UI" w:cs="Segoe UI"/>
      <w:sz w:val="18"/>
      <w:szCs w:val="18"/>
    </w:rPr>
  </w:style>
  <w:style w:type="character" w:styleId="Hipervnculo">
    <w:name w:val="Hyperlink"/>
    <w:basedOn w:val="Fuentedeprrafopredeter"/>
    <w:uiPriority w:val="99"/>
    <w:unhideWhenUsed/>
    <w:rsid w:val="00127F12"/>
    <w:rPr>
      <w:color w:val="0000FF"/>
      <w:u w:val="single"/>
    </w:rPr>
  </w:style>
  <w:style w:type="paragraph" w:styleId="Textonotapie">
    <w:name w:val="footnote text"/>
    <w:basedOn w:val="Normal"/>
    <w:link w:val="TextonotapieCar"/>
    <w:uiPriority w:val="99"/>
    <w:semiHidden/>
    <w:unhideWhenUsed/>
    <w:rsid w:val="000318DE"/>
    <w:rPr>
      <w:sz w:val="20"/>
      <w:szCs w:val="20"/>
    </w:rPr>
  </w:style>
  <w:style w:type="character" w:customStyle="1" w:styleId="TextonotapieCar">
    <w:name w:val="Texto nota pie Car"/>
    <w:basedOn w:val="Fuentedeprrafopredeter"/>
    <w:link w:val="Textonotapie"/>
    <w:uiPriority w:val="99"/>
    <w:semiHidden/>
    <w:rsid w:val="000318DE"/>
    <w:rPr>
      <w:sz w:val="20"/>
      <w:szCs w:val="20"/>
    </w:rPr>
  </w:style>
  <w:style w:type="character" w:styleId="Refdenotaalpie">
    <w:name w:val="footnote reference"/>
    <w:basedOn w:val="Fuentedeprrafopredeter"/>
    <w:uiPriority w:val="99"/>
    <w:semiHidden/>
    <w:unhideWhenUsed/>
    <w:rsid w:val="000318DE"/>
    <w:rPr>
      <w:vertAlign w:val="superscript"/>
    </w:rPr>
  </w:style>
  <w:style w:type="character" w:styleId="Mencinsinresolver">
    <w:name w:val="Unresolved Mention"/>
    <w:basedOn w:val="Fuentedeprrafopredeter"/>
    <w:uiPriority w:val="99"/>
    <w:semiHidden/>
    <w:unhideWhenUsed/>
    <w:rsid w:val="002A5C4F"/>
    <w:rPr>
      <w:color w:val="605E5C"/>
      <w:shd w:val="clear" w:color="auto" w:fill="E1DFDD"/>
    </w:rPr>
  </w:style>
  <w:style w:type="table" w:styleId="Sombreadoclaro-nfasis5">
    <w:name w:val="Light Shading Accent 5"/>
    <w:basedOn w:val="Tablanormal"/>
    <w:uiPriority w:val="60"/>
    <w:rsid w:val="00D569A8"/>
    <w:pPr>
      <w:spacing w:after="0" w:line="240" w:lineRule="auto"/>
    </w:pPr>
    <w:rPr>
      <w:color w:val="31849B" w:themeColor="accent5" w:themeShade="BF"/>
      <w:lang w:val="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Fuentedeprrafopredeter"/>
    <w:rsid w:val="00672E20"/>
  </w:style>
  <w:style w:type="character" w:styleId="Nmerodepgina">
    <w:name w:val="page number"/>
    <w:basedOn w:val="Fuentedeprrafopredeter"/>
    <w:uiPriority w:val="99"/>
    <w:semiHidden/>
    <w:unhideWhenUsed/>
    <w:rsid w:val="000A5EE1"/>
  </w:style>
  <w:style w:type="character" w:customStyle="1" w:styleId="Ttulo1Car">
    <w:name w:val="Título 1 Car"/>
    <w:basedOn w:val="Fuentedeprrafopredeter"/>
    <w:link w:val="Ttulo1"/>
    <w:uiPriority w:val="1"/>
    <w:rsid w:val="00CE24B4"/>
    <w:rPr>
      <w:rFonts w:ascii="Times New Roman" w:eastAsia="Times New Roman" w:hAnsi="Times New Roman"/>
      <w:b/>
      <w:bCs/>
      <w:sz w:val="32"/>
      <w:szCs w:val="32"/>
      <w:u w:val="single"/>
      <w:lang w:val="en-US"/>
    </w:rPr>
  </w:style>
  <w:style w:type="character" w:customStyle="1" w:styleId="Ttulo2Car">
    <w:name w:val="Título 2 Car"/>
    <w:basedOn w:val="Fuentedeprrafopredeter"/>
    <w:link w:val="Ttulo2"/>
    <w:uiPriority w:val="1"/>
    <w:rsid w:val="00CE24B4"/>
    <w:rPr>
      <w:rFonts w:ascii="Times New Roman" w:eastAsia="Times New Roman" w:hAnsi="Times New Roman"/>
      <w:b/>
      <w:bCs/>
      <w:sz w:val="28"/>
      <w:szCs w:val="28"/>
      <w:lang w:val="en-US"/>
    </w:rPr>
  </w:style>
  <w:style w:type="character" w:customStyle="1" w:styleId="Ttulo3Car">
    <w:name w:val="Título 3 Car"/>
    <w:basedOn w:val="Fuentedeprrafopredeter"/>
    <w:link w:val="Ttulo3"/>
    <w:uiPriority w:val="1"/>
    <w:rsid w:val="00CE24B4"/>
    <w:rPr>
      <w:rFonts w:ascii="Times New Roman" w:eastAsia="Times New Roman" w:hAnsi="Times New Roman"/>
      <w:b/>
      <w:bCs/>
      <w:i/>
      <w:sz w:val="28"/>
      <w:szCs w:val="28"/>
      <w:lang w:val="en-US"/>
    </w:rPr>
  </w:style>
  <w:style w:type="character" w:customStyle="1" w:styleId="Ttulo4Car">
    <w:name w:val="Título 4 Car"/>
    <w:basedOn w:val="Fuentedeprrafopredeter"/>
    <w:link w:val="Ttulo4"/>
    <w:uiPriority w:val="1"/>
    <w:rsid w:val="00CE24B4"/>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CE24B4"/>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E24B4"/>
    <w:pPr>
      <w:widowControl w:val="0"/>
      <w:ind w:left="101"/>
    </w:pPr>
    <w:rPr>
      <w:lang w:val="en-US"/>
    </w:rPr>
  </w:style>
  <w:style w:type="character" w:customStyle="1" w:styleId="TextoindependienteCar">
    <w:name w:val="Texto independiente Car"/>
    <w:basedOn w:val="Fuentedeprrafopredeter"/>
    <w:link w:val="Textoindependiente"/>
    <w:uiPriority w:val="1"/>
    <w:rsid w:val="00CE24B4"/>
    <w:rPr>
      <w:rFonts w:ascii="Times New Roman" w:eastAsia="Times New Roman" w:hAnsi="Times New Roman"/>
      <w:sz w:val="24"/>
      <w:szCs w:val="24"/>
      <w:lang w:val="en-US"/>
    </w:rPr>
  </w:style>
  <w:style w:type="paragraph" w:customStyle="1" w:styleId="TableParagraph">
    <w:name w:val="Table Paragraph"/>
    <w:basedOn w:val="Normal"/>
    <w:uiPriority w:val="1"/>
    <w:qFormat/>
    <w:rsid w:val="00CE24B4"/>
    <w:pPr>
      <w:widowControl w:val="0"/>
    </w:pPr>
    <w:rPr>
      <w:lang w:val="en-US"/>
    </w:rPr>
  </w:style>
  <w:style w:type="paragraph" w:styleId="Textonotaalfinal">
    <w:name w:val="endnote text"/>
    <w:basedOn w:val="Normal"/>
    <w:link w:val="TextonotaalfinalCar"/>
    <w:uiPriority w:val="99"/>
    <w:semiHidden/>
    <w:unhideWhenUsed/>
    <w:rsid w:val="007B066B"/>
    <w:rPr>
      <w:sz w:val="20"/>
      <w:szCs w:val="20"/>
    </w:rPr>
  </w:style>
  <w:style w:type="character" w:customStyle="1" w:styleId="TextonotaalfinalCar">
    <w:name w:val="Texto nota al final Car"/>
    <w:basedOn w:val="Fuentedeprrafopredeter"/>
    <w:link w:val="Textonotaalfinal"/>
    <w:uiPriority w:val="99"/>
    <w:semiHidden/>
    <w:rsid w:val="007B066B"/>
    <w:rPr>
      <w:sz w:val="20"/>
      <w:szCs w:val="20"/>
    </w:rPr>
  </w:style>
  <w:style w:type="character" w:styleId="Refdenotaalfinal">
    <w:name w:val="endnote reference"/>
    <w:basedOn w:val="Fuentedeprrafopredeter"/>
    <w:uiPriority w:val="99"/>
    <w:semiHidden/>
    <w:unhideWhenUsed/>
    <w:rsid w:val="007B066B"/>
    <w:rPr>
      <w:vertAlign w:val="superscript"/>
    </w:rPr>
  </w:style>
  <w:style w:type="character" w:styleId="Hipervnculovisitado">
    <w:name w:val="FollowedHyperlink"/>
    <w:basedOn w:val="Fuentedeprrafopredeter"/>
    <w:uiPriority w:val="99"/>
    <w:semiHidden/>
    <w:unhideWhenUsed/>
    <w:rsid w:val="00927964"/>
    <w:rPr>
      <w:color w:val="800080" w:themeColor="followedHyperlink"/>
      <w:u w:val="single"/>
    </w:rPr>
  </w:style>
  <w:style w:type="paragraph" w:styleId="NormalWeb">
    <w:name w:val="Normal (Web)"/>
    <w:basedOn w:val="Normal"/>
    <w:uiPriority w:val="99"/>
    <w:semiHidden/>
    <w:unhideWhenUsed/>
    <w:rsid w:val="000127AF"/>
    <w:pPr>
      <w:spacing w:before="100" w:beforeAutospacing="1" w:after="100" w:afterAutospacing="1"/>
    </w:pPr>
  </w:style>
  <w:style w:type="character" w:styleId="Textoennegrita">
    <w:name w:val="Strong"/>
    <w:basedOn w:val="Fuentedeprrafopredeter"/>
    <w:uiPriority w:val="22"/>
    <w:qFormat/>
    <w:rsid w:val="00572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2340">
      <w:bodyDiv w:val="1"/>
      <w:marLeft w:val="0"/>
      <w:marRight w:val="0"/>
      <w:marTop w:val="0"/>
      <w:marBottom w:val="0"/>
      <w:divBdr>
        <w:top w:val="none" w:sz="0" w:space="0" w:color="auto"/>
        <w:left w:val="none" w:sz="0" w:space="0" w:color="auto"/>
        <w:bottom w:val="none" w:sz="0" w:space="0" w:color="auto"/>
        <w:right w:val="none" w:sz="0" w:space="0" w:color="auto"/>
      </w:divBdr>
    </w:div>
    <w:div w:id="142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981938">
          <w:marLeft w:val="0"/>
          <w:marRight w:val="0"/>
          <w:marTop w:val="0"/>
          <w:marBottom w:val="0"/>
          <w:divBdr>
            <w:top w:val="none" w:sz="0" w:space="0" w:color="auto"/>
            <w:left w:val="none" w:sz="0" w:space="0" w:color="auto"/>
            <w:bottom w:val="none" w:sz="0" w:space="0" w:color="auto"/>
            <w:right w:val="none" w:sz="0" w:space="0" w:color="auto"/>
          </w:divBdr>
        </w:div>
        <w:div w:id="904528466">
          <w:marLeft w:val="0"/>
          <w:marRight w:val="0"/>
          <w:marTop w:val="0"/>
          <w:marBottom w:val="0"/>
          <w:divBdr>
            <w:top w:val="none" w:sz="0" w:space="0" w:color="auto"/>
            <w:left w:val="none" w:sz="0" w:space="0" w:color="auto"/>
            <w:bottom w:val="none" w:sz="0" w:space="0" w:color="auto"/>
            <w:right w:val="none" w:sz="0" w:space="0" w:color="auto"/>
          </w:divBdr>
        </w:div>
        <w:div w:id="10037869">
          <w:marLeft w:val="0"/>
          <w:marRight w:val="0"/>
          <w:marTop w:val="0"/>
          <w:marBottom w:val="0"/>
          <w:divBdr>
            <w:top w:val="none" w:sz="0" w:space="0" w:color="auto"/>
            <w:left w:val="none" w:sz="0" w:space="0" w:color="auto"/>
            <w:bottom w:val="none" w:sz="0" w:space="0" w:color="auto"/>
            <w:right w:val="none" w:sz="0" w:space="0" w:color="auto"/>
          </w:divBdr>
        </w:div>
        <w:div w:id="768158093">
          <w:marLeft w:val="0"/>
          <w:marRight w:val="0"/>
          <w:marTop w:val="0"/>
          <w:marBottom w:val="0"/>
          <w:divBdr>
            <w:top w:val="none" w:sz="0" w:space="0" w:color="auto"/>
            <w:left w:val="none" w:sz="0" w:space="0" w:color="auto"/>
            <w:bottom w:val="none" w:sz="0" w:space="0" w:color="auto"/>
            <w:right w:val="none" w:sz="0" w:space="0" w:color="auto"/>
          </w:divBdr>
        </w:div>
        <w:div w:id="391540023">
          <w:marLeft w:val="0"/>
          <w:marRight w:val="0"/>
          <w:marTop w:val="0"/>
          <w:marBottom w:val="0"/>
          <w:divBdr>
            <w:top w:val="none" w:sz="0" w:space="0" w:color="auto"/>
            <w:left w:val="none" w:sz="0" w:space="0" w:color="auto"/>
            <w:bottom w:val="none" w:sz="0" w:space="0" w:color="auto"/>
            <w:right w:val="none" w:sz="0" w:space="0" w:color="auto"/>
          </w:divBdr>
        </w:div>
      </w:divsChild>
    </w:div>
    <w:div w:id="205679573">
      <w:bodyDiv w:val="1"/>
      <w:marLeft w:val="0"/>
      <w:marRight w:val="0"/>
      <w:marTop w:val="0"/>
      <w:marBottom w:val="0"/>
      <w:divBdr>
        <w:top w:val="none" w:sz="0" w:space="0" w:color="auto"/>
        <w:left w:val="none" w:sz="0" w:space="0" w:color="auto"/>
        <w:bottom w:val="none" w:sz="0" w:space="0" w:color="auto"/>
        <w:right w:val="none" w:sz="0" w:space="0" w:color="auto"/>
      </w:divBdr>
    </w:div>
    <w:div w:id="211617020">
      <w:bodyDiv w:val="1"/>
      <w:marLeft w:val="0"/>
      <w:marRight w:val="0"/>
      <w:marTop w:val="0"/>
      <w:marBottom w:val="0"/>
      <w:divBdr>
        <w:top w:val="none" w:sz="0" w:space="0" w:color="auto"/>
        <w:left w:val="none" w:sz="0" w:space="0" w:color="auto"/>
        <w:bottom w:val="none" w:sz="0" w:space="0" w:color="auto"/>
        <w:right w:val="none" w:sz="0" w:space="0" w:color="auto"/>
      </w:divBdr>
    </w:div>
    <w:div w:id="299111797">
      <w:bodyDiv w:val="1"/>
      <w:marLeft w:val="0"/>
      <w:marRight w:val="0"/>
      <w:marTop w:val="0"/>
      <w:marBottom w:val="0"/>
      <w:divBdr>
        <w:top w:val="none" w:sz="0" w:space="0" w:color="auto"/>
        <w:left w:val="none" w:sz="0" w:space="0" w:color="auto"/>
        <w:bottom w:val="none" w:sz="0" w:space="0" w:color="auto"/>
        <w:right w:val="none" w:sz="0" w:space="0" w:color="auto"/>
      </w:divBdr>
    </w:div>
    <w:div w:id="378090239">
      <w:bodyDiv w:val="1"/>
      <w:marLeft w:val="0"/>
      <w:marRight w:val="0"/>
      <w:marTop w:val="0"/>
      <w:marBottom w:val="0"/>
      <w:divBdr>
        <w:top w:val="none" w:sz="0" w:space="0" w:color="auto"/>
        <w:left w:val="none" w:sz="0" w:space="0" w:color="auto"/>
        <w:bottom w:val="none" w:sz="0" w:space="0" w:color="auto"/>
        <w:right w:val="none" w:sz="0" w:space="0" w:color="auto"/>
      </w:divBdr>
      <w:divsChild>
        <w:div w:id="309870188">
          <w:marLeft w:val="0"/>
          <w:marRight w:val="0"/>
          <w:marTop w:val="0"/>
          <w:marBottom w:val="0"/>
          <w:divBdr>
            <w:top w:val="none" w:sz="0" w:space="0" w:color="auto"/>
            <w:left w:val="none" w:sz="0" w:space="0" w:color="auto"/>
            <w:bottom w:val="none" w:sz="0" w:space="0" w:color="auto"/>
            <w:right w:val="none" w:sz="0" w:space="0" w:color="auto"/>
          </w:divBdr>
        </w:div>
        <w:div w:id="1120370103">
          <w:marLeft w:val="0"/>
          <w:marRight w:val="0"/>
          <w:marTop w:val="0"/>
          <w:marBottom w:val="0"/>
          <w:divBdr>
            <w:top w:val="none" w:sz="0" w:space="0" w:color="auto"/>
            <w:left w:val="none" w:sz="0" w:space="0" w:color="auto"/>
            <w:bottom w:val="none" w:sz="0" w:space="0" w:color="auto"/>
            <w:right w:val="none" w:sz="0" w:space="0" w:color="auto"/>
          </w:divBdr>
        </w:div>
        <w:div w:id="286280345">
          <w:marLeft w:val="0"/>
          <w:marRight w:val="0"/>
          <w:marTop w:val="0"/>
          <w:marBottom w:val="0"/>
          <w:divBdr>
            <w:top w:val="none" w:sz="0" w:space="0" w:color="auto"/>
            <w:left w:val="none" w:sz="0" w:space="0" w:color="auto"/>
            <w:bottom w:val="none" w:sz="0" w:space="0" w:color="auto"/>
            <w:right w:val="none" w:sz="0" w:space="0" w:color="auto"/>
          </w:divBdr>
        </w:div>
        <w:div w:id="1616063152">
          <w:marLeft w:val="0"/>
          <w:marRight w:val="0"/>
          <w:marTop w:val="0"/>
          <w:marBottom w:val="0"/>
          <w:divBdr>
            <w:top w:val="none" w:sz="0" w:space="0" w:color="auto"/>
            <w:left w:val="none" w:sz="0" w:space="0" w:color="auto"/>
            <w:bottom w:val="none" w:sz="0" w:space="0" w:color="auto"/>
            <w:right w:val="none" w:sz="0" w:space="0" w:color="auto"/>
          </w:divBdr>
        </w:div>
        <w:div w:id="1205483401">
          <w:marLeft w:val="0"/>
          <w:marRight w:val="0"/>
          <w:marTop w:val="0"/>
          <w:marBottom w:val="0"/>
          <w:divBdr>
            <w:top w:val="none" w:sz="0" w:space="0" w:color="auto"/>
            <w:left w:val="none" w:sz="0" w:space="0" w:color="auto"/>
            <w:bottom w:val="none" w:sz="0" w:space="0" w:color="auto"/>
            <w:right w:val="none" w:sz="0" w:space="0" w:color="auto"/>
          </w:divBdr>
        </w:div>
        <w:div w:id="675495463">
          <w:marLeft w:val="0"/>
          <w:marRight w:val="0"/>
          <w:marTop w:val="0"/>
          <w:marBottom w:val="0"/>
          <w:divBdr>
            <w:top w:val="none" w:sz="0" w:space="0" w:color="auto"/>
            <w:left w:val="none" w:sz="0" w:space="0" w:color="auto"/>
            <w:bottom w:val="none" w:sz="0" w:space="0" w:color="auto"/>
            <w:right w:val="none" w:sz="0" w:space="0" w:color="auto"/>
          </w:divBdr>
        </w:div>
        <w:div w:id="142477438">
          <w:marLeft w:val="0"/>
          <w:marRight w:val="0"/>
          <w:marTop w:val="0"/>
          <w:marBottom w:val="0"/>
          <w:divBdr>
            <w:top w:val="none" w:sz="0" w:space="0" w:color="auto"/>
            <w:left w:val="none" w:sz="0" w:space="0" w:color="auto"/>
            <w:bottom w:val="none" w:sz="0" w:space="0" w:color="auto"/>
            <w:right w:val="none" w:sz="0" w:space="0" w:color="auto"/>
          </w:divBdr>
        </w:div>
        <w:div w:id="1203398287">
          <w:marLeft w:val="0"/>
          <w:marRight w:val="0"/>
          <w:marTop w:val="0"/>
          <w:marBottom w:val="0"/>
          <w:divBdr>
            <w:top w:val="none" w:sz="0" w:space="0" w:color="auto"/>
            <w:left w:val="none" w:sz="0" w:space="0" w:color="auto"/>
            <w:bottom w:val="none" w:sz="0" w:space="0" w:color="auto"/>
            <w:right w:val="none" w:sz="0" w:space="0" w:color="auto"/>
          </w:divBdr>
        </w:div>
        <w:div w:id="833179992">
          <w:marLeft w:val="0"/>
          <w:marRight w:val="0"/>
          <w:marTop w:val="0"/>
          <w:marBottom w:val="0"/>
          <w:divBdr>
            <w:top w:val="none" w:sz="0" w:space="0" w:color="auto"/>
            <w:left w:val="none" w:sz="0" w:space="0" w:color="auto"/>
            <w:bottom w:val="none" w:sz="0" w:space="0" w:color="auto"/>
            <w:right w:val="none" w:sz="0" w:space="0" w:color="auto"/>
          </w:divBdr>
        </w:div>
        <w:div w:id="994262061">
          <w:marLeft w:val="0"/>
          <w:marRight w:val="0"/>
          <w:marTop w:val="0"/>
          <w:marBottom w:val="0"/>
          <w:divBdr>
            <w:top w:val="none" w:sz="0" w:space="0" w:color="auto"/>
            <w:left w:val="none" w:sz="0" w:space="0" w:color="auto"/>
            <w:bottom w:val="none" w:sz="0" w:space="0" w:color="auto"/>
            <w:right w:val="none" w:sz="0" w:space="0" w:color="auto"/>
          </w:divBdr>
        </w:div>
        <w:div w:id="866677727">
          <w:marLeft w:val="0"/>
          <w:marRight w:val="0"/>
          <w:marTop w:val="0"/>
          <w:marBottom w:val="0"/>
          <w:divBdr>
            <w:top w:val="none" w:sz="0" w:space="0" w:color="auto"/>
            <w:left w:val="none" w:sz="0" w:space="0" w:color="auto"/>
            <w:bottom w:val="none" w:sz="0" w:space="0" w:color="auto"/>
            <w:right w:val="none" w:sz="0" w:space="0" w:color="auto"/>
          </w:divBdr>
        </w:div>
        <w:div w:id="1260528471">
          <w:marLeft w:val="0"/>
          <w:marRight w:val="0"/>
          <w:marTop w:val="0"/>
          <w:marBottom w:val="0"/>
          <w:divBdr>
            <w:top w:val="none" w:sz="0" w:space="0" w:color="auto"/>
            <w:left w:val="none" w:sz="0" w:space="0" w:color="auto"/>
            <w:bottom w:val="none" w:sz="0" w:space="0" w:color="auto"/>
            <w:right w:val="none" w:sz="0" w:space="0" w:color="auto"/>
          </w:divBdr>
        </w:div>
        <w:div w:id="1330718497">
          <w:marLeft w:val="0"/>
          <w:marRight w:val="0"/>
          <w:marTop w:val="0"/>
          <w:marBottom w:val="0"/>
          <w:divBdr>
            <w:top w:val="none" w:sz="0" w:space="0" w:color="auto"/>
            <w:left w:val="none" w:sz="0" w:space="0" w:color="auto"/>
            <w:bottom w:val="none" w:sz="0" w:space="0" w:color="auto"/>
            <w:right w:val="none" w:sz="0" w:space="0" w:color="auto"/>
          </w:divBdr>
        </w:div>
        <w:div w:id="774905768">
          <w:marLeft w:val="0"/>
          <w:marRight w:val="0"/>
          <w:marTop w:val="0"/>
          <w:marBottom w:val="0"/>
          <w:divBdr>
            <w:top w:val="none" w:sz="0" w:space="0" w:color="auto"/>
            <w:left w:val="none" w:sz="0" w:space="0" w:color="auto"/>
            <w:bottom w:val="none" w:sz="0" w:space="0" w:color="auto"/>
            <w:right w:val="none" w:sz="0" w:space="0" w:color="auto"/>
          </w:divBdr>
        </w:div>
        <w:div w:id="273289264">
          <w:marLeft w:val="0"/>
          <w:marRight w:val="0"/>
          <w:marTop w:val="0"/>
          <w:marBottom w:val="0"/>
          <w:divBdr>
            <w:top w:val="none" w:sz="0" w:space="0" w:color="auto"/>
            <w:left w:val="none" w:sz="0" w:space="0" w:color="auto"/>
            <w:bottom w:val="none" w:sz="0" w:space="0" w:color="auto"/>
            <w:right w:val="none" w:sz="0" w:space="0" w:color="auto"/>
          </w:divBdr>
        </w:div>
      </w:divsChild>
    </w:div>
    <w:div w:id="569584592">
      <w:bodyDiv w:val="1"/>
      <w:marLeft w:val="0"/>
      <w:marRight w:val="0"/>
      <w:marTop w:val="0"/>
      <w:marBottom w:val="0"/>
      <w:divBdr>
        <w:top w:val="none" w:sz="0" w:space="0" w:color="auto"/>
        <w:left w:val="none" w:sz="0" w:space="0" w:color="auto"/>
        <w:bottom w:val="none" w:sz="0" w:space="0" w:color="auto"/>
        <w:right w:val="none" w:sz="0" w:space="0" w:color="auto"/>
      </w:divBdr>
    </w:div>
    <w:div w:id="728916804">
      <w:bodyDiv w:val="1"/>
      <w:marLeft w:val="0"/>
      <w:marRight w:val="0"/>
      <w:marTop w:val="0"/>
      <w:marBottom w:val="0"/>
      <w:divBdr>
        <w:top w:val="none" w:sz="0" w:space="0" w:color="auto"/>
        <w:left w:val="none" w:sz="0" w:space="0" w:color="auto"/>
        <w:bottom w:val="none" w:sz="0" w:space="0" w:color="auto"/>
        <w:right w:val="none" w:sz="0" w:space="0" w:color="auto"/>
      </w:divBdr>
    </w:div>
    <w:div w:id="808859206">
      <w:bodyDiv w:val="1"/>
      <w:marLeft w:val="0"/>
      <w:marRight w:val="0"/>
      <w:marTop w:val="0"/>
      <w:marBottom w:val="0"/>
      <w:divBdr>
        <w:top w:val="none" w:sz="0" w:space="0" w:color="auto"/>
        <w:left w:val="none" w:sz="0" w:space="0" w:color="auto"/>
        <w:bottom w:val="none" w:sz="0" w:space="0" w:color="auto"/>
        <w:right w:val="none" w:sz="0" w:space="0" w:color="auto"/>
      </w:divBdr>
    </w:div>
    <w:div w:id="954169967">
      <w:bodyDiv w:val="1"/>
      <w:marLeft w:val="0"/>
      <w:marRight w:val="0"/>
      <w:marTop w:val="0"/>
      <w:marBottom w:val="0"/>
      <w:divBdr>
        <w:top w:val="none" w:sz="0" w:space="0" w:color="auto"/>
        <w:left w:val="none" w:sz="0" w:space="0" w:color="auto"/>
        <w:bottom w:val="none" w:sz="0" w:space="0" w:color="auto"/>
        <w:right w:val="none" w:sz="0" w:space="0" w:color="auto"/>
      </w:divBdr>
    </w:div>
    <w:div w:id="1358848341">
      <w:bodyDiv w:val="1"/>
      <w:marLeft w:val="0"/>
      <w:marRight w:val="0"/>
      <w:marTop w:val="0"/>
      <w:marBottom w:val="0"/>
      <w:divBdr>
        <w:top w:val="none" w:sz="0" w:space="0" w:color="auto"/>
        <w:left w:val="none" w:sz="0" w:space="0" w:color="auto"/>
        <w:bottom w:val="none" w:sz="0" w:space="0" w:color="auto"/>
        <w:right w:val="none" w:sz="0" w:space="0" w:color="auto"/>
      </w:divBdr>
    </w:div>
    <w:div w:id="1420908816">
      <w:bodyDiv w:val="1"/>
      <w:marLeft w:val="0"/>
      <w:marRight w:val="0"/>
      <w:marTop w:val="0"/>
      <w:marBottom w:val="0"/>
      <w:divBdr>
        <w:top w:val="none" w:sz="0" w:space="0" w:color="auto"/>
        <w:left w:val="none" w:sz="0" w:space="0" w:color="auto"/>
        <w:bottom w:val="none" w:sz="0" w:space="0" w:color="auto"/>
        <w:right w:val="none" w:sz="0" w:space="0" w:color="auto"/>
      </w:divBdr>
      <w:divsChild>
        <w:div w:id="1348561742">
          <w:marLeft w:val="0"/>
          <w:marRight w:val="0"/>
          <w:marTop w:val="0"/>
          <w:marBottom w:val="0"/>
          <w:divBdr>
            <w:top w:val="none" w:sz="0" w:space="0" w:color="auto"/>
            <w:left w:val="none" w:sz="0" w:space="0" w:color="auto"/>
            <w:bottom w:val="none" w:sz="0" w:space="0" w:color="auto"/>
            <w:right w:val="none" w:sz="0" w:space="0" w:color="auto"/>
          </w:divBdr>
        </w:div>
        <w:div w:id="1239941665">
          <w:marLeft w:val="0"/>
          <w:marRight w:val="0"/>
          <w:marTop w:val="0"/>
          <w:marBottom w:val="0"/>
          <w:divBdr>
            <w:top w:val="none" w:sz="0" w:space="0" w:color="auto"/>
            <w:left w:val="none" w:sz="0" w:space="0" w:color="auto"/>
            <w:bottom w:val="none" w:sz="0" w:space="0" w:color="auto"/>
            <w:right w:val="none" w:sz="0" w:space="0" w:color="auto"/>
          </w:divBdr>
        </w:div>
        <w:div w:id="768160751">
          <w:marLeft w:val="0"/>
          <w:marRight w:val="0"/>
          <w:marTop w:val="0"/>
          <w:marBottom w:val="0"/>
          <w:divBdr>
            <w:top w:val="none" w:sz="0" w:space="0" w:color="auto"/>
            <w:left w:val="none" w:sz="0" w:space="0" w:color="auto"/>
            <w:bottom w:val="none" w:sz="0" w:space="0" w:color="auto"/>
            <w:right w:val="none" w:sz="0" w:space="0" w:color="auto"/>
          </w:divBdr>
        </w:div>
        <w:div w:id="1219323163">
          <w:marLeft w:val="0"/>
          <w:marRight w:val="0"/>
          <w:marTop w:val="0"/>
          <w:marBottom w:val="0"/>
          <w:divBdr>
            <w:top w:val="none" w:sz="0" w:space="0" w:color="auto"/>
            <w:left w:val="none" w:sz="0" w:space="0" w:color="auto"/>
            <w:bottom w:val="none" w:sz="0" w:space="0" w:color="auto"/>
            <w:right w:val="none" w:sz="0" w:space="0" w:color="auto"/>
          </w:divBdr>
          <w:divsChild>
            <w:div w:id="2132548239">
              <w:marLeft w:val="0"/>
              <w:marRight w:val="0"/>
              <w:marTop w:val="0"/>
              <w:marBottom w:val="0"/>
              <w:divBdr>
                <w:top w:val="none" w:sz="0" w:space="0" w:color="auto"/>
                <w:left w:val="none" w:sz="0" w:space="0" w:color="auto"/>
                <w:bottom w:val="none" w:sz="0" w:space="0" w:color="auto"/>
                <w:right w:val="none" w:sz="0" w:space="0" w:color="auto"/>
              </w:divBdr>
            </w:div>
            <w:div w:id="1993287693">
              <w:marLeft w:val="0"/>
              <w:marRight w:val="0"/>
              <w:marTop w:val="0"/>
              <w:marBottom w:val="0"/>
              <w:divBdr>
                <w:top w:val="none" w:sz="0" w:space="0" w:color="auto"/>
                <w:left w:val="none" w:sz="0" w:space="0" w:color="auto"/>
                <w:bottom w:val="none" w:sz="0" w:space="0" w:color="auto"/>
                <w:right w:val="none" w:sz="0" w:space="0" w:color="auto"/>
              </w:divBdr>
            </w:div>
            <w:div w:id="510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378">
      <w:bodyDiv w:val="1"/>
      <w:marLeft w:val="0"/>
      <w:marRight w:val="0"/>
      <w:marTop w:val="0"/>
      <w:marBottom w:val="0"/>
      <w:divBdr>
        <w:top w:val="none" w:sz="0" w:space="0" w:color="auto"/>
        <w:left w:val="none" w:sz="0" w:space="0" w:color="auto"/>
        <w:bottom w:val="none" w:sz="0" w:space="0" w:color="auto"/>
        <w:right w:val="none" w:sz="0" w:space="0" w:color="auto"/>
      </w:divBdr>
    </w:div>
    <w:div w:id="1820070011">
      <w:bodyDiv w:val="1"/>
      <w:marLeft w:val="0"/>
      <w:marRight w:val="0"/>
      <w:marTop w:val="0"/>
      <w:marBottom w:val="0"/>
      <w:divBdr>
        <w:top w:val="none" w:sz="0" w:space="0" w:color="auto"/>
        <w:left w:val="none" w:sz="0" w:space="0" w:color="auto"/>
        <w:bottom w:val="none" w:sz="0" w:space="0" w:color="auto"/>
        <w:right w:val="none" w:sz="0" w:space="0" w:color="auto"/>
      </w:divBdr>
    </w:div>
    <w:div w:id="20096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orbEfjUHyy1hWdv7" TargetMode="External"/><Relationship Id="rId13" Type="http://schemas.openxmlformats.org/officeDocument/2006/relationships/hyperlink" Target="https://drive.google.com/file/d/1WUvXaLGlDUoXA6tpE6WK_a4h54rsOHGP/view?usp=shar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QPFShBk_y-AWNg0Rt0JcnVQz-lofjQyc/view?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gZNKPB1b5Km3DMeRF7jn0xujGRw5EbyH/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7d3KQcrERtaSXBeWppKZTEQ8FGnKpK3V/view?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ive.google.com/file/d/1m2YomBYDAjKHL2XYw0STgIQrnjku518V/view?usp=sharing" TargetMode="External"/><Relationship Id="rId14" Type="http://schemas.openxmlformats.org/officeDocument/2006/relationships/hyperlink" Target="mailto:simona.blanco@udp.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7DDD-A382-4BE4-AFC5-3FEC9F24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Blanco Hormazábal</dc:creator>
  <cp:keywords/>
  <dc:description/>
  <cp:lastModifiedBy>Milena Paz Faiguenbaum Quezada</cp:lastModifiedBy>
  <cp:revision>5</cp:revision>
  <cp:lastPrinted>2020-03-12T12:19:00Z</cp:lastPrinted>
  <dcterms:created xsi:type="dcterms:W3CDTF">2021-09-30T18:29:00Z</dcterms:created>
  <dcterms:modified xsi:type="dcterms:W3CDTF">2021-09-30T19:58:00Z</dcterms:modified>
</cp:coreProperties>
</file>