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3E38" w14:textId="77777777" w:rsidR="005D0118" w:rsidRPr="000A5FC4" w:rsidRDefault="005D0118" w:rsidP="005D0118">
      <w:pPr>
        <w:spacing w:after="0"/>
        <w:jc w:val="center"/>
        <w:rPr>
          <w:rFonts w:ascii="Candara" w:hAnsi="Candara"/>
          <w:b/>
        </w:rPr>
      </w:pPr>
      <w:r w:rsidRPr="000A5FC4">
        <w:rPr>
          <w:rFonts w:ascii="Candara" w:hAnsi="Candara"/>
          <w:b/>
          <w:noProof/>
          <w:lang w:val="es-CL" w:eastAsia="es-CL"/>
        </w:rPr>
        <w:drawing>
          <wp:inline distT="0" distB="0" distL="0" distR="0" wp14:anchorId="6BCCC40F" wp14:editId="7283AB21">
            <wp:extent cx="2565400" cy="1198714"/>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743" cy="1199341"/>
                    </a:xfrm>
                    <a:prstGeom prst="rect">
                      <a:avLst/>
                    </a:prstGeom>
                    <a:noFill/>
                    <a:ln>
                      <a:noFill/>
                    </a:ln>
                  </pic:spPr>
                </pic:pic>
              </a:graphicData>
            </a:graphic>
          </wp:inline>
        </w:drawing>
      </w:r>
    </w:p>
    <w:p w14:paraId="2ED09B20" w14:textId="77777777" w:rsidR="005D0118" w:rsidRPr="000A5FC4" w:rsidRDefault="005D0118" w:rsidP="005D0118">
      <w:pPr>
        <w:spacing w:after="0"/>
        <w:rPr>
          <w:rFonts w:ascii="Candara" w:hAnsi="Candara"/>
          <w:b/>
        </w:rPr>
      </w:pPr>
    </w:p>
    <w:p w14:paraId="13DBD79F" w14:textId="77777777" w:rsidR="005D0118" w:rsidRPr="000A5FC4" w:rsidRDefault="005D0118" w:rsidP="005D0118">
      <w:pPr>
        <w:spacing w:after="0"/>
        <w:jc w:val="center"/>
        <w:rPr>
          <w:rFonts w:ascii="Candara" w:hAnsi="Candara"/>
          <w:b/>
        </w:rPr>
      </w:pPr>
      <w:r w:rsidRPr="000A5FC4">
        <w:rPr>
          <w:rFonts w:ascii="Candara" w:hAnsi="Candara"/>
          <w:b/>
        </w:rPr>
        <w:t>LLAMADO A CONCURSO</w:t>
      </w:r>
    </w:p>
    <w:p w14:paraId="73EB9CB1" w14:textId="1138E3D5" w:rsidR="005D0118" w:rsidRPr="000A5FC4" w:rsidRDefault="005D0118" w:rsidP="005D0118">
      <w:pPr>
        <w:spacing w:after="0"/>
        <w:jc w:val="center"/>
        <w:rPr>
          <w:rFonts w:ascii="Candara" w:hAnsi="Candara"/>
          <w:b/>
        </w:rPr>
      </w:pPr>
      <w:r w:rsidRPr="000A5FC4">
        <w:rPr>
          <w:rFonts w:ascii="Candara" w:hAnsi="Candara"/>
          <w:b/>
          <w:lang w:val="es-CL"/>
        </w:rPr>
        <w:t>PROFESOR</w:t>
      </w:r>
      <w:r w:rsidR="000A5FC4">
        <w:rPr>
          <w:rFonts w:ascii="Candara" w:hAnsi="Candara"/>
          <w:b/>
          <w:lang w:val="es-CL"/>
        </w:rPr>
        <w:t>A</w:t>
      </w:r>
      <w:r w:rsidR="00493AC3" w:rsidRPr="000A5FC4">
        <w:rPr>
          <w:rFonts w:ascii="Candara" w:hAnsi="Candara"/>
          <w:b/>
          <w:lang w:val="es-CL"/>
        </w:rPr>
        <w:t xml:space="preserve"> O </w:t>
      </w:r>
      <w:r w:rsidRPr="000A5FC4">
        <w:rPr>
          <w:rFonts w:ascii="Candara" w:hAnsi="Candara"/>
          <w:b/>
          <w:lang w:val="es-CL"/>
        </w:rPr>
        <w:t>PROFESOR P</w:t>
      </w:r>
      <w:r w:rsidR="00493AC3" w:rsidRPr="000A5FC4">
        <w:rPr>
          <w:rFonts w:ascii="Candara" w:hAnsi="Candara"/>
          <w:b/>
          <w:lang w:val="es-CL"/>
        </w:rPr>
        <w:t>ART T</w:t>
      </w:r>
      <w:r w:rsidR="00774EFA">
        <w:rPr>
          <w:rFonts w:ascii="Candara" w:hAnsi="Candara"/>
          <w:b/>
          <w:lang w:val="es-CL"/>
        </w:rPr>
        <w:t>I</w:t>
      </w:r>
      <w:r w:rsidR="00574083">
        <w:rPr>
          <w:rFonts w:ascii="Candara" w:hAnsi="Candara"/>
          <w:b/>
          <w:lang w:val="es-CL"/>
        </w:rPr>
        <w:t>ME DE CLINICA DE MEDIACI</w:t>
      </w:r>
      <w:r w:rsidR="004A51E2">
        <w:rPr>
          <w:rFonts w:ascii="Candara" w:hAnsi="Candara"/>
          <w:b/>
          <w:lang w:val="es-CL"/>
        </w:rPr>
        <w:t>Ó</w:t>
      </w:r>
      <w:r w:rsidR="00574083">
        <w:rPr>
          <w:rFonts w:ascii="Candara" w:hAnsi="Candara"/>
          <w:b/>
          <w:lang w:val="es-CL"/>
        </w:rPr>
        <w:t>N Y ARBITRAJE</w:t>
      </w:r>
    </w:p>
    <w:p w14:paraId="30E71967" w14:textId="77777777" w:rsidR="005D0118" w:rsidRPr="000A5FC4" w:rsidRDefault="005D0118" w:rsidP="005D0118">
      <w:pPr>
        <w:spacing w:after="0"/>
        <w:jc w:val="center"/>
        <w:rPr>
          <w:rFonts w:ascii="Candara" w:hAnsi="Candara"/>
          <w:b/>
        </w:rPr>
      </w:pPr>
    </w:p>
    <w:p w14:paraId="2CC65BDC" w14:textId="585EDECC" w:rsidR="005D0118" w:rsidRPr="000A5FC4" w:rsidRDefault="005D0118" w:rsidP="005D0118">
      <w:pPr>
        <w:spacing w:after="0"/>
        <w:jc w:val="right"/>
        <w:rPr>
          <w:rFonts w:ascii="Candara" w:hAnsi="Candara"/>
        </w:rPr>
      </w:pPr>
      <w:r w:rsidRPr="000A5FC4">
        <w:rPr>
          <w:rFonts w:ascii="Candara" w:hAnsi="Candara"/>
        </w:rPr>
        <w:t xml:space="preserve">Santiago, </w:t>
      </w:r>
      <w:r w:rsidR="00574083">
        <w:rPr>
          <w:rFonts w:ascii="Candara" w:hAnsi="Candara"/>
        </w:rPr>
        <w:t>16</w:t>
      </w:r>
      <w:r w:rsidR="00B93D78" w:rsidRPr="000A5FC4">
        <w:rPr>
          <w:rFonts w:ascii="Candara" w:hAnsi="Candara"/>
        </w:rPr>
        <w:t xml:space="preserve"> de </w:t>
      </w:r>
      <w:r w:rsidR="00574083">
        <w:rPr>
          <w:rFonts w:ascii="Candara" w:hAnsi="Candara"/>
        </w:rPr>
        <w:t>mayo</w:t>
      </w:r>
      <w:r w:rsidRPr="000A5FC4">
        <w:rPr>
          <w:rFonts w:ascii="Candara" w:hAnsi="Candara"/>
        </w:rPr>
        <w:t xml:space="preserve"> de 202</w:t>
      </w:r>
      <w:r w:rsidR="00574083">
        <w:rPr>
          <w:rFonts w:ascii="Candara" w:hAnsi="Candara"/>
        </w:rPr>
        <w:t>4</w:t>
      </w:r>
      <w:r w:rsidRPr="000A5FC4">
        <w:rPr>
          <w:rFonts w:ascii="Candara" w:hAnsi="Candara"/>
        </w:rPr>
        <w:t>.</w:t>
      </w:r>
    </w:p>
    <w:p w14:paraId="50BEDFC9" w14:textId="77777777" w:rsidR="005D0118" w:rsidRPr="000A5FC4" w:rsidRDefault="005D0118" w:rsidP="005D0118">
      <w:pPr>
        <w:spacing w:after="0"/>
        <w:jc w:val="both"/>
        <w:rPr>
          <w:rFonts w:ascii="Candara" w:hAnsi="Candara"/>
          <w:b/>
        </w:rPr>
      </w:pPr>
    </w:p>
    <w:p w14:paraId="459C0C31" w14:textId="5F87EF00" w:rsidR="005D0118" w:rsidRPr="000A5FC4" w:rsidRDefault="005D0118" w:rsidP="005D0118">
      <w:pPr>
        <w:spacing w:after="0"/>
        <w:jc w:val="both"/>
        <w:rPr>
          <w:rFonts w:ascii="Candara" w:hAnsi="Candara"/>
          <w:b/>
        </w:rPr>
      </w:pPr>
      <w:r w:rsidRPr="000A5FC4">
        <w:rPr>
          <w:rFonts w:ascii="Candara" w:hAnsi="Candara"/>
          <w:b/>
        </w:rPr>
        <w:t>1.  Convocatoria</w:t>
      </w:r>
    </w:p>
    <w:p w14:paraId="0E8C9C67" w14:textId="77777777" w:rsidR="005D0118" w:rsidRPr="000A5FC4" w:rsidRDefault="005D0118" w:rsidP="005D0118">
      <w:pPr>
        <w:spacing w:after="0"/>
        <w:jc w:val="both"/>
        <w:rPr>
          <w:rFonts w:ascii="Candara" w:hAnsi="Candara"/>
        </w:rPr>
      </w:pPr>
    </w:p>
    <w:p w14:paraId="4358E4C6" w14:textId="55219648" w:rsidR="005D0118" w:rsidRPr="000A5FC4" w:rsidRDefault="005D0118" w:rsidP="005D0118">
      <w:pPr>
        <w:spacing w:after="0"/>
        <w:jc w:val="both"/>
        <w:rPr>
          <w:rFonts w:ascii="Candara" w:hAnsi="Candara"/>
        </w:rPr>
      </w:pPr>
      <w:r w:rsidRPr="000A5FC4">
        <w:rPr>
          <w:rFonts w:ascii="Candara" w:hAnsi="Candara"/>
        </w:rPr>
        <w:t xml:space="preserve">La Facultad de Derecho de la Universidad Diego Portales llama a concurso público de antecedentes y oposición para </w:t>
      </w:r>
      <w:r w:rsidR="0005435E" w:rsidRPr="000A5FC4">
        <w:rPr>
          <w:rFonts w:ascii="Candara" w:hAnsi="Candara"/>
        </w:rPr>
        <w:t xml:space="preserve">proveer </w:t>
      </w:r>
      <w:r w:rsidR="00574083">
        <w:rPr>
          <w:rFonts w:ascii="Candara" w:hAnsi="Candara"/>
        </w:rPr>
        <w:t>1</w:t>
      </w:r>
      <w:r w:rsidR="0005435E" w:rsidRPr="000A5FC4">
        <w:rPr>
          <w:rFonts w:ascii="Candara" w:hAnsi="Candara"/>
        </w:rPr>
        <w:t xml:space="preserve"> </w:t>
      </w:r>
      <w:r w:rsidRPr="000A5FC4">
        <w:rPr>
          <w:rFonts w:ascii="Candara" w:hAnsi="Candara"/>
        </w:rPr>
        <w:t xml:space="preserve">cargo de docente por hora en el Departamento de </w:t>
      </w:r>
      <w:r w:rsidR="00774EFA">
        <w:rPr>
          <w:rFonts w:ascii="Candara" w:hAnsi="Candara"/>
        </w:rPr>
        <w:t>Clínicas</w:t>
      </w:r>
      <w:r w:rsidR="00574083">
        <w:rPr>
          <w:rFonts w:ascii="Candara" w:hAnsi="Candara"/>
        </w:rPr>
        <w:t xml:space="preserve"> Jurídicas</w:t>
      </w:r>
      <w:r w:rsidR="005A1DD1">
        <w:rPr>
          <w:rFonts w:ascii="Candara" w:hAnsi="Candara"/>
        </w:rPr>
        <w:t xml:space="preserve"> para la sección de</w:t>
      </w:r>
      <w:r w:rsidR="00574083">
        <w:rPr>
          <w:rFonts w:ascii="Candara" w:hAnsi="Candara"/>
        </w:rPr>
        <w:t xml:space="preserve"> </w:t>
      </w:r>
      <w:r w:rsidR="00574083" w:rsidRPr="005A1DD1">
        <w:rPr>
          <w:rFonts w:ascii="Candara" w:hAnsi="Candara"/>
          <w:i/>
          <w:iCs/>
        </w:rPr>
        <w:t>arbitraje y mediación</w:t>
      </w:r>
      <w:r w:rsidR="005A1DD1">
        <w:rPr>
          <w:rFonts w:ascii="Candara" w:hAnsi="Candara"/>
        </w:rPr>
        <w:t>.</w:t>
      </w:r>
    </w:p>
    <w:p w14:paraId="444D531A" w14:textId="77777777" w:rsidR="005D0118" w:rsidRPr="000A5FC4" w:rsidRDefault="005D0118" w:rsidP="005D0118">
      <w:pPr>
        <w:spacing w:after="0"/>
        <w:jc w:val="both"/>
        <w:rPr>
          <w:rFonts w:ascii="Candara" w:hAnsi="Candara"/>
          <w:b/>
        </w:rPr>
      </w:pPr>
    </w:p>
    <w:p w14:paraId="6579D7BF" w14:textId="3882466D" w:rsidR="005D0118" w:rsidRPr="000A5FC4" w:rsidRDefault="005D0118" w:rsidP="005D0118">
      <w:pPr>
        <w:spacing w:after="0"/>
        <w:jc w:val="both"/>
        <w:rPr>
          <w:rFonts w:ascii="Candara" w:hAnsi="Candara"/>
        </w:rPr>
      </w:pPr>
      <w:r w:rsidRPr="000A5FC4">
        <w:rPr>
          <w:rFonts w:ascii="Candara" w:hAnsi="Candara"/>
          <w:b/>
        </w:rPr>
        <w:t>2.  Modelo formativo de la UDP</w:t>
      </w:r>
    </w:p>
    <w:p w14:paraId="0E56A949"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2DA90267" w14:textId="341F3CE2"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El modelo formativo de la Facultad de Derecho de la UDP está abierto a la aplicación de diversas metodologías de enseñanza y, desde luego, respeta ampliamente la libertad de cátedra de quienes ejercen la docencia. Junto con ello, dicho modelo busca una mejora permanente de la calidad del proceso enseñanza/aprendizaje, centrado en las competencias que efectivamente adquieren las y los estudiantes, lo que implica</w:t>
      </w:r>
      <w:r w:rsidR="00B93D78" w:rsidRPr="000A5FC4">
        <w:rPr>
          <w:rFonts w:ascii="Candara" w:eastAsia="Cambria" w:hAnsi="Candara" w:cs="Times New Roman"/>
          <w:color w:val="auto"/>
          <w:sz w:val="24"/>
          <w:szCs w:val="24"/>
          <w:lang w:val="es-ES_tradnl" w:eastAsia="en-US"/>
        </w:rPr>
        <w:t>,</w:t>
      </w:r>
      <w:r w:rsidRPr="000A5FC4">
        <w:rPr>
          <w:rFonts w:ascii="Candara" w:eastAsia="Cambria" w:hAnsi="Candara" w:cs="Times New Roman"/>
          <w:color w:val="auto"/>
          <w:sz w:val="24"/>
          <w:szCs w:val="24"/>
          <w:lang w:val="es-ES_tradnl" w:eastAsia="en-US"/>
        </w:rPr>
        <w:t xml:space="preserve"> en lo fundamental:</w:t>
      </w:r>
    </w:p>
    <w:p w14:paraId="47CDFBB0"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443D79B6"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Una combinación adecuada de actividades de formación presencial y no presencial. Se espera que los/as docentes agreguen valor al proceso de aprendizaje de los estudiantes, utilizando las clases predominantemente para explicar y profundizar pasajes complejos de la materia, resolver dudas, integrar materias, analizar jurisprudencia, resolver casos, etc. Ello implica que el alumnado debe destinar tiempo para trabajo no presencial, el cual debe ser evaluado como parte del curso.</w:t>
      </w:r>
    </w:p>
    <w:p w14:paraId="05730EBE"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 xml:space="preserve">Las asignaturas del currículum general de la Facultad buscan entregar un conjunto de competencias y conocimientos comunes a todas las y los estudiantes. Esto exige alta coordinación del equipo docente que imparte las secciones paralelas, en cuanto a los </w:t>
      </w:r>
      <w:proofErr w:type="spellStart"/>
      <w:r w:rsidRPr="000A5FC4">
        <w:rPr>
          <w:rFonts w:ascii="Candara" w:eastAsia="Cambria" w:hAnsi="Candara" w:cs="Times New Roman"/>
          <w:i/>
          <w:color w:val="auto"/>
          <w:sz w:val="24"/>
          <w:szCs w:val="24"/>
          <w:lang w:val="es-ES_tradnl" w:eastAsia="en-US"/>
        </w:rPr>
        <w:t>syllabi</w:t>
      </w:r>
      <w:proofErr w:type="spellEnd"/>
      <w:r w:rsidRPr="000A5FC4">
        <w:rPr>
          <w:rFonts w:ascii="Candara" w:eastAsia="Cambria" w:hAnsi="Candara" w:cs="Times New Roman"/>
          <w:i/>
          <w:color w:val="auto"/>
          <w:sz w:val="24"/>
          <w:szCs w:val="24"/>
          <w:lang w:val="es-ES_tradnl" w:eastAsia="en-US"/>
        </w:rPr>
        <w:t xml:space="preserve"> </w:t>
      </w:r>
      <w:r w:rsidRPr="000A5FC4">
        <w:rPr>
          <w:rFonts w:ascii="Candara" w:eastAsia="Cambria" w:hAnsi="Candara" w:cs="Times New Roman"/>
          <w:color w:val="auto"/>
          <w:sz w:val="24"/>
          <w:szCs w:val="24"/>
          <w:lang w:val="es-ES_tradnl" w:eastAsia="en-US"/>
        </w:rPr>
        <w:t xml:space="preserve">y </w:t>
      </w:r>
      <w:proofErr w:type="spellStart"/>
      <w:r w:rsidRPr="000A5FC4">
        <w:rPr>
          <w:rFonts w:ascii="Candara" w:eastAsia="Cambria" w:hAnsi="Candara" w:cs="Times New Roman"/>
          <w:i/>
          <w:color w:val="auto"/>
          <w:sz w:val="24"/>
          <w:szCs w:val="24"/>
          <w:lang w:val="es-ES_tradnl" w:eastAsia="en-US"/>
        </w:rPr>
        <w:t>readers</w:t>
      </w:r>
      <w:proofErr w:type="spellEnd"/>
      <w:r w:rsidRPr="000A5FC4">
        <w:rPr>
          <w:rFonts w:ascii="Candara" w:eastAsia="Cambria" w:hAnsi="Candara" w:cs="Times New Roman"/>
          <w:color w:val="auto"/>
          <w:sz w:val="24"/>
          <w:szCs w:val="24"/>
          <w:lang w:val="es-ES_tradnl" w:eastAsia="en-US"/>
        </w:rPr>
        <w:t>, que deben ser comunes para todas ellas y las pruebas solemnes y exámenes, que también deben ser comunes a todas las secciones.</w:t>
      </w:r>
    </w:p>
    <w:p w14:paraId="2A093769" w14:textId="5114A8DB"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 xml:space="preserve">Todo lo anterior exige niveles altos de coordinación en el equipo docente de cada una de las disciplinas, lo que se logra a través de un activo trabajo a nivel de los </w:t>
      </w:r>
      <w:r w:rsidRPr="000A5FC4">
        <w:rPr>
          <w:rFonts w:ascii="Candara" w:eastAsia="Cambria" w:hAnsi="Candara" w:cs="Times New Roman"/>
          <w:color w:val="auto"/>
          <w:sz w:val="24"/>
          <w:szCs w:val="24"/>
          <w:lang w:val="es-ES_tradnl" w:eastAsia="en-US"/>
        </w:rPr>
        <w:lastRenderedPageBreak/>
        <w:t xml:space="preserve">Departamentos con que se agrupan y de una coordinación estrecha con </w:t>
      </w:r>
      <w:r w:rsidR="005A1DD1">
        <w:rPr>
          <w:rFonts w:ascii="Candara" w:eastAsia="Cambria" w:hAnsi="Candara" w:cs="Times New Roman"/>
          <w:color w:val="auto"/>
          <w:sz w:val="24"/>
          <w:szCs w:val="24"/>
          <w:lang w:val="es-ES_tradnl" w:eastAsia="en-US"/>
        </w:rPr>
        <w:t>el Vicedecanato de pregrado.</w:t>
      </w:r>
    </w:p>
    <w:p w14:paraId="3E9F8D50" w14:textId="77777777" w:rsidR="005D0118" w:rsidRPr="000A5FC4" w:rsidRDefault="005D0118" w:rsidP="005D0118">
      <w:pPr>
        <w:spacing w:after="0"/>
        <w:jc w:val="both"/>
        <w:rPr>
          <w:rFonts w:ascii="Candara" w:hAnsi="Candara"/>
          <w:b/>
        </w:rPr>
      </w:pPr>
    </w:p>
    <w:p w14:paraId="09FD0B8F" w14:textId="78D49544" w:rsidR="005D0118" w:rsidRPr="000A5FC4" w:rsidRDefault="005D0118" w:rsidP="005D0118">
      <w:pPr>
        <w:spacing w:after="0"/>
        <w:jc w:val="both"/>
        <w:rPr>
          <w:rFonts w:ascii="Candara" w:hAnsi="Candara"/>
        </w:rPr>
      </w:pPr>
      <w:r w:rsidRPr="000A5FC4">
        <w:rPr>
          <w:rFonts w:ascii="Candara" w:hAnsi="Candara"/>
          <w:b/>
        </w:rPr>
        <w:t>3. Postulaciones</w:t>
      </w:r>
    </w:p>
    <w:p w14:paraId="4BB12A17" w14:textId="77777777" w:rsidR="005D0118" w:rsidRPr="000A5FC4" w:rsidRDefault="005D0118" w:rsidP="005D0118">
      <w:pPr>
        <w:spacing w:after="0"/>
        <w:jc w:val="both"/>
        <w:rPr>
          <w:rFonts w:ascii="Candara" w:hAnsi="Candara"/>
        </w:rPr>
      </w:pPr>
    </w:p>
    <w:p w14:paraId="66A89696" w14:textId="77777777" w:rsidR="005D0118" w:rsidRPr="000A5FC4" w:rsidRDefault="005D0118" w:rsidP="005D0118">
      <w:pPr>
        <w:spacing w:after="0"/>
        <w:jc w:val="both"/>
        <w:rPr>
          <w:rFonts w:ascii="Candara" w:hAnsi="Candara"/>
        </w:rPr>
      </w:pPr>
      <w:r w:rsidRPr="000A5FC4">
        <w:rPr>
          <w:rFonts w:ascii="Candara" w:hAnsi="Candara"/>
        </w:rPr>
        <w:t xml:space="preserve">3.1 </w:t>
      </w:r>
      <w:r w:rsidRPr="000A5FC4">
        <w:rPr>
          <w:rFonts w:ascii="Candara" w:hAnsi="Candara"/>
          <w:u w:val="single"/>
        </w:rPr>
        <w:t>Requisitos para postular</w:t>
      </w:r>
      <w:r w:rsidRPr="000A5FC4">
        <w:rPr>
          <w:rFonts w:ascii="Candara" w:hAnsi="Candara"/>
        </w:rPr>
        <w:t>:</w:t>
      </w:r>
    </w:p>
    <w:p w14:paraId="6CA5D759" w14:textId="77777777" w:rsidR="005D0118" w:rsidRPr="000A5FC4" w:rsidRDefault="005D0118" w:rsidP="005D0118">
      <w:pPr>
        <w:spacing w:after="0"/>
        <w:jc w:val="both"/>
        <w:rPr>
          <w:rFonts w:ascii="Candara" w:hAnsi="Candara"/>
        </w:rPr>
      </w:pPr>
    </w:p>
    <w:p w14:paraId="31436FE3" w14:textId="4E13CF07" w:rsidR="005D0118" w:rsidRPr="000A5FC4" w:rsidRDefault="005D0118" w:rsidP="005D0118">
      <w:pPr>
        <w:pStyle w:val="Prrafodelista"/>
        <w:numPr>
          <w:ilvl w:val="0"/>
          <w:numId w:val="5"/>
        </w:numPr>
        <w:spacing w:after="0"/>
        <w:jc w:val="both"/>
        <w:rPr>
          <w:rFonts w:ascii="Candara" w:hAnsi="Candara"/>
        </w:rPr>
      </w:pPr>
      <w:bookmarkStart w:id="0" w:name="_Hlk25764227"/>
      <w:r w:rsidRPr="000A5FC4">
        <w:rPr>
          <w:rFonts w:ascii="Candara" w:hAnsi="Candara"/>
        </w:rPr>
        <w:t xml:space="preserve">Contar con </w:t>
      </w:r>
      <w:r w:rsidR="00574083">
        <w:rPr>
          <w:rFonts w:ascii="Candara" w:hAnsi="Candara"/>
        </w:rPr>
        <w:t>título de abogad</w:t>
      </w:r>
      <w:r w:rsidR="005A1DD1">
        <w:rPr>
          <w:rFonts w:ascii="Candara" w:hAnsi="Candara"/>
        </w:rPr>
        <w:t>a o abogado,</w:t>
      </w:r>
      <w:r w:rsidR="00574083">
        <w:rPr>
          <w:rFonts w:ascii="Candara" w:hAnsi="Candara"/>
        </w:rPr>
        <w:t xml:space="preserve"> y experiencia profesional en las materias del curso</w:t>
      </w:r>
      <w:r w:rsidR="005A1DD1">
        <w:rPr>
          <w:rFonts w:ascii="Candara" w:hAnsi="Candara"/>
        </w:rPr>
        <w:t xml:space="preserve"> (arbitraje y mediación).</w:t>
      </w:r>
    </w:p>
    <w:bookmarkEnd w:id="0"/>
    <w:p w14:paraId="0328295E" w14:textId="5A8EF5CA" w:rsidR="005D0118" w:rsidRPr="000A5FC4" w:rsidRDefault="005D0118" w:rsidP="005D0118">
      <w:pPr>
        <w:pStyle w:val="Prrafodelista1"/>
        <w:numPr>
          <w:ilvl w:val="0"/>
          <w:numId w:val="5"/>
        </w:numPr>
        <w:spacing w:after="0"/>
        <w:jc w:val="both"/>
        <w:rPr>
          <w:rFonts w:ascii="Candara" w:hAnsi="Candara"/>
        </w:rPr>
      </w:pPr>
      <w:r w:rsidRPr="000A5FC4">
        <w:rPr>
          <w:rFonts w:ascii="Candara" w:hAnsi="Candara"/>
        </w:rPr>
        <w:t>Experiencia docente en instituciones de educación superior.</w:t>
      </w:r>
    </w:p>
    <w:p w14:paraId="36C79CB8" w14:textId="015EF340" w:rsidR="005D0118" w:rsidRDefault="005D0118" w:rsidP="005D0118">
      <w:pPr>
        <w:pStyle w:val="Prrafodelista1"/>
        <w:numPr>
          <w:ilvl w:val="0"/>
          <w:numId w:val="5"/>
        </w:numPr>
        <w:spacing w:after="0"/>
        <w:jc w:val="both"/>
        <w:rPr>
          <w:rFonts w:ascii="Candara" w:hAnsi="Candara"/>
        </w:rPr>
      </w:pPr>
      <w:r w:rsidRPr="000A5FC4">
        <w:rPr>
          <w:rFonts w:ascii="Candara" w:hAnsi="Candara"/>
        </w:rPr>
        <w:t xml:space="preserve">Disponibilidad de tiempo para realizar clases en pregrado, </w:t>
      </w:r>
      <w:r w:rsidR="00574083">
        <w:rPr>
          <w:rFonts w:ascii="Candara" w:hAnsi="Candara"/>
        </w:rPr>
        <w:t>2</w:t>
      </w:r>
      <w:r w:rsidRPr="000A5FC4">
        <w:rPr>
          <w:rFonts w:ascii="Candara" w:hAnsi="Candara"/>
        </w:rPr>
        <w:t xml:space="preserve"> veces por semana, a partir del </w:t>
      </w:r>
      <w:r w:rsidR="00574083">
        <w:rPr>
          <w:rFonts w:ascii="Candara" w:hAnsi="Candara"/>
        </w:rPr>
        <w:t>segundo</w:t>
      </w:r>
      <w:r w:rsidRPr="000A5FC4">
        <w:rPr>
          <w:rFonts w:ascii="Candara" w:hAnsi="Candara"/>
        </w:rPr>
        <w:t xml:space="preserve"> semestre del año 202</w:t>
      </w:r>
      <w:r w:rsidR="00F74A4E">
        <w:rPr>
          <w:rFonts w:ascii="Candara" w:hAnsi="Candara"/>
        </w:rPr>
        <w:t>4</w:t>
      </w:r>
      <w:r w:rsidRPr="000A5FC4">
        <w:rPr>
          <w:rFonts w:ascii="Candara" w:hAnsi="Candara"/>
        </w:rPr>
        <w:t>.</w:t>
      </w:r>
    </w:p>
    <w:p w14:paraId="38DB7925" w14:textId="0E130FB4" w:rsidR="00574083" w:rsidRPr="000A5FC4" w:rsidRDefault="00574083" w:rsidP="005D0118">
      <w:pPr>
        <w:pStyle w:val="Prrafodelista1"/>
        <w:numPr>
          <w:ilvl w:val="0"/>
          <w:numId w:val="5"/>
        </w:numPr>
        <w:spacing w:after="0"/>
        <w:jc w:val="both"/>
        <w:rPr>
          <w:rFonts w:ascii="Candara" w:hAnsi="Candara"/>
        </w:rPr>
      </w:pPr>
      <w:r>
        <w:rPr>
          <w:rFonts w:ascii="Candara" w:hAnsi="Candara"/>
        </w:rPr>
        <w:t xml:space="preserve">Disponibilidad a asumir la responsabilidad profesional y la supervisión de las actividades derivadas de los casos que </w:t>
      </w:r>
      <w:r w:rsidR="005A1DD1">
        <w:rPr>
          <w:rFonts w:ascii="Candara" w:hAnsi="Candara"/>
        </w:rPr>
        <w:t>patrocina</w:t>
      </w:r>
      <w:r>
        <w:rPr>
          <w:rFonts w:ascii="Candara" w:hAnsi="Candara"/>
        </w:rPr>
        <w:t xml:space="preserve"> la cl</w:t>
      </w:r>
      <w:r w:rsidR="00611E6C">
        <w:rPr>
          <w:rFonts w:ascii="Candara" w:hAnsi="Candara"/>
        </w:rPr>
        <w:t>í</w:t>
      </w:r>
      <w:r>
        <w:rPr>
          <w:rFonts w:ascii="Candara" w:hAnsi="Candara"/>
        </w:rPr>
        <w:t>nica.</w:t>
      </w:r>
    </w:p>
    <w:p w14:paraId="22D400B6" w14:textId="77777777" w:rsidR="005D0118" w:rsidRPr="000A5FC4" w:rsidRDefault="005D0118" w:rsidP="005D0118">
      <w:pPr>
        <w:pStyle w:val="Prrafodelista1"/>
        <w:spacing w:after="0"/>
        <w:ind w:left="0"/>
        <w:jc w:val="both"/>
        <w:rPr>
          <w:rFonts w:ascii="Candara" w:hAnsi="Candara"/>
        </w:rPr>
      </w:pPr>
    </w:p>
    <w:p w14:paraId="3A2C03A2" w14:textId="77777777" w:rsidR="005D0118" w:rsidRPr="000A5FC4" w:rsidRDefault="005D0118" w:rsidP="005D0118">
      <w:pPr>
        <w:pStyle w:val="Prrafodelista1"/>
        <w:spacing w:after="0"/>
        <w:ind w:left="0"/>
        <w:jc w:val="both"/>
        <w:rPr>
          <w:rFonts w:ascii="Candara" w:hAnsi="Candara"/>
          <w:lang w:val="es-ES"/>
        </w:rPr>
      </w:pPr>
      <w:r w:rsidRPr="000A5FC4">
        <w:rPr>
          <w:rFonts w:ascii="Candara" w:hAnsi="Candara"/>
          <w:lang w:val="es-ES"/>
        </w:rPr>
        <w:t xml:space="preserve">3.2 </w:t>
      </w:r>
      <w:r w:rsidRPr="000A5FC4">
        <w:rPr>
          <w:rFonts w:ascii="Candara" w:hAnsi="Candara"/>
          <w:u w:val="single"/>
          <w:lang w:val="es-ES"/>
        </w:rPr>
        <w:t>Antecedentes que se deben acompañar</w:t>
      </w:r>
      <w:r w:rsidRPr="000A5FC4">
        <w:rPr>
          <w:rFonts w:ascii="Candara" w:hAnsi="Candara"/>
          <w:lang w:val="es-ES"/>
        </w:rPr>
        <w:t>:</w:t>
      </w:r>
    </w:p>
    <w:p w14:paraId="45943C90" w14:textId="77777777" w:rsidR="005D0118" w:rsidRPr="000A5FC4" w:rsidRDefault="005D0118" w:rsidP="005D0118">
      <w:pPr>
        <w:pStyle w:val="Prrafodelista1"/>
        <w:spacing w:after="0"/>
        <w:ind w:left="0"/>
        <w:jc w:val="both"/>
        <w:rPr>
          <w:rFonts w:ascii="Candara" w:hAnsi="Candara"/>
          <w:lang w:val="es-ES"/>
        </w:rPr>
      </w:pPr>
    </w:p>
    <w:p w14:paraId="62E42A91" w14:textId="5B97215D" w:rsidR="005D0118" w:rsidRPr="000A5FC4" w:rsidRDefault="005D0118" w:rsidP="005D0118">
      <w:pPr>
        <w:pStyle w:val="Prrafodelista1"/>
        <w:numPr>
          <w:ilvl w:val="0"/>
          <w:numId w:val="6"/>
        </w:numPr>
        <w:spacing w:after="0"/>
        <w:jc w:val="both"/>
        <w:rPr>
          <w:rFonts w:ascii="Candara" w:hAnsi="Candara"/>
          <w:lang w:val="es-ES"/>
        </w:rPr>
      </w:pPr>
      <w:r w:rsidRPr="000A5FC4">
        <w:rPr>
          <w:rFonts w:ascii="Candara" w:hAnsi="Candara"/>
          <w:lang w:val="es-ES"/>
        </w:rPr>
        <w:t>Los que acrediten el cumplimiento de los requisitos antes mencionados</w:t>
      </w:r>
      <w:r w:rsidR="005A734D" w:rsidRPr="000A5FC4">
        <w:rPr>
          <w:rFonts w:ascii="Candara" w:hAnsi="Candara"/>
          <w:lang w:val="es-ES"/>
        </w:rPr>
        <w:t>.</w:t>
      </w:r>
    </w:p>
    <w:p w14:paraId="6641D6BD" w14:textId="77777777" w:rsidR="005D0118" w:rsidRPr="000A5FC4" w:rsidRDefault="005D0118" w:rsidP="005D0118">
      <w:pPr>
        <w:pStyle w:val="Prrafodelista1"/>
        <w:numPr>
          <w:ilvl w:val="0"/>
          <w:numId w:val="6"/>
        </w:numPr>
        <w:spacing w:after="0"/>
        <w:jc w:val="both"/>
        <w:rPr>
          <w:rFonts w:ascii="Candara" w:hAnsi="Candara"/>
        </w:rPr>
      </w:pPr>
      <w:proofErr w:type="spellStart"/>
      <w:r w:rsidRPr="000A5FC4">
        <w:rPr>
          <w:rFonts w:ascii="Candara" w:hAnsi="Candara"/>
        </w:rPr>
        <w:t>Curriculum</w:t>
      </w:r>
      <w:proofErr w:type="spellEnd"/>
      <w:r w:rsidRPr="000A5FC4">
        <w:rPr>
          <w:rFonts w:ascii="Candara" w:hAnsi="Candara"/>
        </w:rPr>
        <w:t xml:space="preserve"> Vitae.</w:t>
      </w:r>
    </w:p>
    <w:p w14:paraId="06D7F73E" w14:textId="00434C6F"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Un texto de no más de </w:t>
      </w:r>
      <w:r w:rsidR="005A734D" w:rsidRPr="000A5FC4">
        <w:rPr>
          <w:rFonts w:ascii="Candara" w:hAnsi="Candara" w:cstheme="minorHAnsi"/>
        </w:rPr>
        <w:t xml:space="preserve">3 </w:t>
      </w:r>
      <w:r w:rsidRPr="000A5FC4">
        <w:rPr>
          <w:rFonts w:ascii="Candara" w:hAnsi="Candara" w:cstheme="minorHAnsi"/>
        </w:rPr>
        <w:t xml:space="preserve">páginas </w:t>
      </w:r>
      <w:r w:rsidR="00580739" w:rsidRPr="000A5FC4">
        <w:rPr>
          <w:rFonts w:ascii="Candara" w:hAnsi="Candara" w:cstheme="minorHAnsi"/>
        </w:rPr>
        <w:t xml:space="preserve">en total, </w:t>
      </w:r>
      <w:r w:rsidRPr="000A5FC4">
        <w:rPr>
          <w:rFonts w:ascii="Candara" w:hAnsi="Candara" w:cstheme="minorHAnsi"/>
        </w:rPr>
        <w:t>que dé cuenta de sus motivaciones para postular (máximo</w:t>
      </w:r>
      <w:r w:rsidR="00580739" w:rsidRPr="000A5FC4">
        <w:rPr>
          <w:rFonts w:ascii="Candara" w:hAnsi="Candara" w:cstheme="minorHAnsi"/>
        </w:rPr>
        <w:t xml:space="preserve"> 1 página</w:t>
      </w:r>
      <w:r w:rsidRPr="000A5FC4">
        <w:rPr>
          <w:rFonts w:ascii="Candara" w:hAnsi="Candara" w:cstheme="minorHAnsi"/>
        </w:rPr>
        <w:t xml:space="preserve">) y su plan de docencia (máximo </w:t>
      </w:r>
      <w:r w:rsidR="006D3030" w:rsidRPr="000A5FC4">
        <w:rPr>
          <w:rFonts w:ascii="Candara" w:hAnsi="Candara" w:cstheme="minorHAnsi"/>
        </w:rPr>
        <w:t>2</w:t>
      </w:r>
      <w:r w:rsidRPr="000A5FC4">
        <w:rPr>
          <w:rFonts w:ascii="Candara" w:hAnsi="Candara" w:cstheme="minorHAnsi"/>
        </w:rPr>
        <w:t xml:space="preserve"> páginas). Este texto deberá incluir, en particular, su visión del proceso de enseñanza y </w:t>
      </w:r>
      <w:r w:rsidR="00574083">
        <w:rPr>
          <w:rFonts w:ascii="Candara" w:hAnsi="Candara" w:cstheme="minorHAnsi"/>
        </w:rPr>
        <w:t>aprendizaje en la modalidad de clínicas y su propuesta de trabajo en las dos áreas abordadas por el curso, lo que incluye la metodología para obtener los casos y el método de trabajo con los alumnos. También seria deseable ofrecer algunas ideas acerca de la evaluación de los alumnos.</w:t>
      </w:r>
    </w:p>
    <w:p w14:paraId="2634AC30" w14:textId="50406CBB"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Si las tiene, evaluaciones docentes de los últimos 3 años. </w:t>
      </w:r>
    </w:p>
    <w:p w14:paraId="4DBE7CC9" w14:textId="77777777" w:rsidR="005D0118" w:rsidRPr="000A5FC4" w:rsidRDefault="005D0118" w:rsidP="005D0118">
      <w:pPr>
        <w:pStyle w:val="Prrafodelista1"/>
        <w:spacing w:after="0"/>
        <w:ind w:left="0"/>
        <w:jc w:val="both"/>
        <w:rPr>
          <w:rFonts w:ascii="Candara" w:hAnsi="Candara"/>
        </w:rPr>
      </w:pPr>
    </w:p>
    <w:p w14:paraId="1FC61293"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3.3 </w:t>
      </w:r>
      <w:r w:rsidRPr="000A5FC4">
        <w:rPr>
          <w:rFonts w:ascii="Candara" w:hAnsi="Candara"/>
          <w:u w:val="single"/>
        </w:rPr>
        <w:t>Antecedentes adicionales</w:t>
      </w:r>
      <w:r w:rsidRPr="000A5FC4">
        <w:rPr>
          <w:rFonts w:ascii="Candara" w:hAnsi="Candara"/>
        </w:rPr>
        <w:t>:</w:t>
      </w:r>
    </w:p>
    <w:p w14:paraId="0CC345EE" w14:textId="77777777" w:rsidR="005D0118" w:rsidRPr="000A5FC4" w:rsidRDefault="005D0118" w:rsidP="005D0118">
      <w:pPr>
        <w:pStyle w:val="Prrafodelista1"/>
        <w:spacing w:after="0"/>
        <w:ind w:left="0"/>
        <w:jc w:val="both"/>
        <w:rPr>
          <w:rFonts w:ascii="Candara" w:hAnsi="Candara"/>
          <w:highlight w:val="yellow"/>
          <w:lang w:val="es-ES"/>
        </w:rPr>
      </w:pPr>
    </w:p>
    <w:p w14:paraId="3A5E7B9A" w14:textId="30FB2644" w:rsidR="005D0118" w:rsidRPr="000A5FC4" w:rsidRDefault="005D0118" w:rsidP="005D0118">
      <w:pPr>
        <w:pStyle w:val="Prrafodelista1"/>
        <w:spacing w:after="0"/>
        <w:ind w:left="0"/>
        <w:jc w:val="both"/>
        <w:rPr>
          <w:rFonts w:ascii="Candara" w:hAnsi="Candara"/>
        </w:rPr>
      </w:pPr>
      <w:r w:rsidRPr="000A5FC4">
        <w:rPr>
          <w:rFonts w:ascii="Candara" w:hAnsi="Candara"/>
        </w:rPr>
        <w:t>La Comisión de Selección podrá solicitarle a las o los concursantes antecedentes adicionales, tales como iniciativas de innovación docente en que ha</w:t>
      </w:r>
      <w:r w:rsidR="00580739" w:rsidRPr="000A5FC4">
        <w:rPr>
          <w:rFonts w:ascii="Candara" w:hAnsi="Candara"/>
        </w:rPr>
        <w:t>ya</w:t>
      </w:r>
      <w:r w:rsidRPr="000A5FC4">
        <w:rPr>
          <w:rFonts w:ascii="Candara" w:hAnsi="Candara"/>
        </w:rPr>
        <w:t xml:space="preserve"> participado. </w:t>
      </w:r>
    </w:p>
    <w:p w14:paraId="73E1F2B8" w14:textId="77777777" w:rsidR="000076CA" w:rsidRPr="000A5FC4" w:rsidRDefault="000076CA" w:rsidP="005D0118">
      <w:pPr>
        <w:pStyle w:val="Prrafodelista1"/>
        <w:spacing w:after="0"/>
        <w:ind w:left="0"/>
        <w:jc w:val="both"/>
        <w:rPr>
          <w:rFonts w:ascii="Candara" w:hAnsi="Candara"/>
        </w:rPr>
      </w:pPr>
    </w:p>
    <w:p w14:paraId="55B88901" w14:textId="4F4976B0" w:rsidR="005D0118" w:rsidRPr="000A5FC4" w:rsidRDefault="000076CA" w:rsidP="000076CA">
      <w:pPr>
        <w:jc w:val="both"/>
        <w:rPr>
          <w:rFonts w:ascii="Candara" w:hAnsi="Candara"/>
        </w:rPr>
      </w:pPr>
      <w:r w:rsidRPr="000A5FC4">
        <w:rPr>
          <w:rFonts w:ascii="Candara" w:hAnsi="Candara"/>
        </w:rPr>
        <w:t>Todos los procesos de selección de nuestra institución están abiertos a la postulación de personas en situación de discapacidad. En relación con lo anterior, se les solicita a las y los postulantes en situación de discapacidad expongan en el mail de postulación si requieren algún ajuste, recurso de apoyo o condición de accesibilidad para participar de eventuales entrevistas y/o ajustes al realizar la docencia.</w:t>
      </w:r>
    </w:p>
    <w:p w14:paraId="236CBED6" w14:textId="2DF7CDFB" w:rsidR="005D0118" w:rsidRPr="000A5FC4" w:rsidRDefault="005D0118" w:rsidP="005D0118">
      <w:pPr>
        <w:pStyle w:val="Prrafodelista1"/>
        <w:spacing w:after="0"/>
        <w:ind w:left="0"/>
        <w:jc w:val="both"/>
        <w:rPr>
          <w:rFonts w:ascii="Candara" w:hAnsi="Candara"/>
          <w:b/>
        </w:rPr>
      </w:pPr>
      <w:r w:rsidRPr="000A5FC4">
        <w:rPr>
          <w:rFonts w:ascii="Candara" w:hAnsi="Candara"/>
          <w:b/>
        </w:rPr>
        <w:t>4. Proceso de selección</w:t>
      </w:r>
    </w:p>
    <w:p w14:paraId="1DE1D88F" w14:textId="77777777" w:rsidR="005D0118" w:rsidRPr="000A5FC4" w:rsidRDefault="005D0118" w:rsidP="005D0118">
      <w:pPr>
        <w:pStyle w:val="Prrafodelista1"/>
        <w:spacing w:after="0"/>
        <w:ind w:left="0"/>
        <w:jc w:val="both"/>
        <w:rPr>
          <w:rFonts w:ascii="Candara" w:hAnsi="Candara"/>
          <w:u w:val="single"/>
        </w:rPr>
      </w:pPr>
    </w:p>
    <w:p w14:paraId="7C3D9DFE"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4.1 </w:t>
      </w:r>
      <w:r w:rsidRPr="000A5FC4">
        <w:rPr>
          <w:rFonts w:ascii="Candara" w:hAnsi="Candara"/>
          <w:u w:val="single"/>
        </w:rPr>
        <w:t>Comisión de Selección</w:t>
      </w:r>
      <w:r w:rsidRPr="000A5FC4">
        <w:rPr>
          <w:rFonts w:ascii="Candara" w:hAnsi="Candara"/>
        </w:rPr>
        <w:t>:</w:t>
      </w:r>
    </w:p>
    <w:p w14:paraId="62E31461" w14:textId="77777777" w:rsidR="005D0118" w:rsidRPr="000A5FC4" w:rsidRDefault="005D0118" w:rsidP="005D0118">
      <w:pPr>
        <w:pStyle w:val="Prrafodelista1"/>
        <w:spacing w:after="0"/>
        <w:ind w:left="0"/>
        <w:jc w:val="both"/>
        <w:rPr>
          <w:rFonts w:ascii="Candara" w:hAnsi="Candara"/>
          <w:u w:val="single"/>
        </w:rPr>
      </w:pPr>
    </w:p>
    <w:p w14:paraId="3C91B7DD" w14:textId="77777777" w:rsidR="005D0118" w:rsidRPr="000A5FC4" w:rsidRDefault="005D0118" w:rsidP="005D0118">
      <w:pPr>
        <w:pStyle w:val="Prrafodelista1"/>
        <w:autoSpaceDE w:val="0"/>
        <w:autoSpaceDN w:val="0"/>
        <w:adjustRightInd w:val="0"/>
        <w:spacing w:after="0"/>
        <w:ind w:left="0"/>
        <w:jc w:val="both"/>
        <w:rPr>
          <w:rFonts w:ascii="Candara" w:hAnsi="Candara"/>
        </w:rPr>
      </w:pPr>
      <w:r w:rsidRPr="000A5FC4">
        <w:rPr>
          <w:rFonts w:ascii="Candara" w:hAnsi="Candara"/>
        </w:rPr>
        <w:lastRenderedPageBreak/>
        <w:t>El proceso estará a cargo de una Comisión de Selección, orientada a la paridad de género, integrada por:</w:t>
      </w:r>
    </w:p>
    <w:p w14:paraId="3D475EF8" w14:textId="77777777" w:rsidR="005D0118" w:rsidRPr="000A5FC4" w:rsidRDefault="005D0118" w:rsidP="005D0118">
      <w:pPr>
        <w:pStyle w:val="Prrafodelista1"/>
        <w:autoSpaceDE w:val="0"/>
        <w:autoSpaceDN w:val="0"/>
        <w:adjustRightInd w:val="0"/>
        <w:spacing w:after="0"/>
        <w:ind w:left="0"/>
        <w:jc w:val="both"/>
        <w:rPr>
          <w:rFonts w:ascii="Candara" w:hAnsi="Candara"/>
        </w:rPr>
      </w:pPr>
    </w:p>
    <w:p w14:paraId="76132715" w14:textId="23CBE173" w:rsidR="005D0118" w:rsidRPr="000A5FC4" w:rsidRDefault="008A1C25" w:rsidP="005D0118">
      <w:pPr>
        <w:pStyle w:val="Prrafodelista1"/>
        <w:numPr>
          <w:ilvl w:val="0"/>
          <w:numId w:val="3"/>
        </w:numPr>
        <w:autoSpaceDE w:val="0"/>
        <w:autoSpaceDN w:val="0"/>
        <w:adjustRightInd w:val="0"/>
        <w:spacing w:after="0"/>
        <w:jc w:val="both"/>
        <w:rPr>
          <w:rFonts w:ascii="Candara" w:hAnsi="Candara"/>
        </w:rPr>
      </w:pPr>
      <w:r>
        <w:rPr>
          <w:rFonts w:ascii="Candara" w:hAnsi="Candara"/>
        </w:rPr>
        <w:t>El Decano y/o l</w:t>
      </w:r>
      <w:r w:rsidR="00580739" w:rsidRPr="000A5FC4">
        <w:rPr>
          <w:rFonts w:ascii="Candara" w:hAnsi="Candara"/>
        </w:rPr>
        <w:t xml:space="preserve">a </w:t>
      </w:r>
      <w:r w:rsidR="00574083">
        <w:rPr>
          <w:rFonts w:ascii="Candara" w:hAnsi="Candara"/>
        </w:rPr>
        <w:t>Vice</w:t>
      </w:r>
      <w:r w:rsidR="005A1DD1">
        <w:rPr>
          <w:rFonts w:ascii="Candara" w:hAnsi="Candara"/>
        </w:rPr>
        <w:t>d</w:t>
      </w:r>
      <w:r w:rsidR="00574083">
        <w:rPr>
          <w:rFonts w:ascii="Candara" w:hAnsi="Candara"/>
        </w:rPr>
        <w:t>ecana</w:t>
      </w:r>
      <w:r w:rsidR="005D0118" w:rsidRPr="000A5FC4">
        <w:rPr>
          <w:rFonts w:ascii="Candara" w:hAnsi="Candara"/>
        </w:rPr>
        <w:t>.</w:t>
      </w:r>
    </w:p>
    <w:p w14:paraId="676AAC99" w14:textId="5D7F9EED" w:rsidR="009E3591"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 xml:space="preserve">El director de la Clínicas </w:t>
      </w:r>
      <w:r w:rsidR="00774EFA">
        <w:rPr>
          <w:rFonts w:ascii="Candara" w:hAnsi="Candara"/>
        </w:rPr>
        <w:t>jurídicas</w:t>
      </w:r>
      <w:r w:rsidR="005A1DD1">
        <w:rPr>
          <w:rFonts w:ascii="Candara" w:hAnsi="Candara"/>
        </w:rPr>
        <w:t>.</w:t>
      </w:r>
    </w:p>
    <w:p w14:paraId="57CF4C69" w14:textId="1B77C9A6" w:rsidR="005D0118"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Un</w:t>
      </w:r>
      <w:r w:rsidR="009E3591" w:rsidRPr="000A5FC4">
        <w:rPr>
          <w:rFonts w:ascii="Candara" w:hAnsi="Candara"/>
        </w:rPr>
        <w:t xml:space="preserve"> profesor </w:t>
      </w:r>
      <w:r w:rsidR="005A1DD1">
        <w:rPr>
          <w:rFonts w:ascii="Candara" w:hAnsi="Candara"/>
        </w:rPr>
        <w:t xml:space="preserve">o profesora </w:t>
      </w:r>
      <w:r w:rsidR="009E3591" w:rsidRPr="000A5FC4">
        <w:rPr>
          <w:rFonts w:ascii="Candara" w:hAnsi="Candara"/>
        </w:rPr>
        <w:t xml:space="preserve">del Departamento </w:t>
      </w:r>
      <w:r w:rsidR="005A1DD1">
        <w:rPr>
          <w:rFonts w:ascii="Candara" w:hAnsi="Candara"/>
        </w:rPr>
        <w:t>de Clínica Jurídica.</w:t>
      </w:r>
    </w:p>
    <w:p w14:paraId="46B334AE" w14:textId="25B3FCB1" w:rsidR="005D0118" w:rsidRPr="000A5FC4" w:rsidRDefault="005D0118" w:rsidP="00574083">
      <w:pPr>
        <w:pStyle w:val="Prrafodelista1"/>
        <w:autoSpaceDE w:val="0"/>
        <w:autoSpaceDN w:val="0"/>
        <w:adjustRightInd w:val="0"/>
        <w:spacing w:after="0"/>
        <w:jc w:val="both"/>
        <w:rPr>
          <w:rFonts w:ascii="Candara" w:hAnsi="Candara"/>
        </w:rPr>
      </w:pPr>
    </w:p>
    <w:p w14:paraId="63F8DD90" w14:textId="77777777" w:rsidR="005D0118" w:rsidRPr="000A5FC4" w:rsidRDefault="005D0118" w:rsidP="005D0118">
      <w:pPr>
        <w:pStyle w:val="Prrafodelista1"/>
        <w:spacing w:after="0"/>
        <w:ind w:left="0"/>
        <w:jc w:val="both"/>
        <w:rPr>
          <w:rFonts w:ascii="Candara" w:hAnsi="Candara"/>
        </w:rPr>
      </w:pPr>
    </w:p>
    <w:p w14:paraId="5D58BBCC"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4.2 </w:t>
      </w:r>
      <w:r w:rsidRPr="000A5FC4">
        <w:rPr>
          <w:rFonts w:ascii="Candara" w:hAnsi="Candara"/>
          <w:u w:val="single"/>
        </w:rPr>
        <w:t>Etapas del proceso</w:t>
      </w:r>
      <w:r w:rsidRPr="000A5FC4">
        <w:rPr>
          <w:rFonts w:ascii="Candara" w:hAnsi="Candara"/>
        </w:rPr>
        <w:t>:</w:t>
      </w:r>
    </w:p>
    <w:p w14:paraId="30295CD3" w14:textId="77777777" w:rsidR="005D0118" w:rsidRPr="000A5FC4" w:rsidRDefault="005D0118" w:rsidP="005D0118">
      <w:pPr>
        <w:pStyle w:val="Prrafodelista1"/>
        <w:spacing w:after="0"/>
        <w:ind w:left="0"/>
        <w:jc w:val="both"/>
        <w:rPr>
          <w:rFonts w:ascii="Candara" w:hAnsi="Candara"/>
        </w:rPr>
      </w:pPr>
    </w:p>
    <w:p w14:paraId="3DDACAB7" w14:textId="105CB9F9"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Selección por antecedentes.</w:t>
      </w:r>
      <w:r w:rsidRPr="000A5FC4">
        <w:rPr>
          <w:rFonts w:ascii="Candara" w:hAnsi="Candara"/>
        </w:rPr>
        <w:t xml:space="preserve"> Se realizará una preselección de candidatas y candidatos, a partir de sus antecedentes</w:t>
      </w:r>
      <w:r w:rsidR="00574083">
        <w:rPr>
          <w:rFonts w:ascii="Candara" w:hAnsi="Candara"/>
        </w:rPr>
        <w:t>.</w:t>
      </w:r>
      <w:r w:rsidR="00885473" w:rsidRPr="000A5FC4">
        <w:rPr>
          <w:rFonts w:ascii="Candara" w:hAnsi="Candara"/>
        </w:rPr>
        <w:t xml:space="preserve"> </w:t>
      </w:r>
      <w:r w:rsidRPr="000A5FC4">
        <w:rPr>
          <w:rFonts w:ascii="Candara" w:hAnsi="Candara"/>
        </w:rPr>
        <w:t>Se confeccionará una lista de las o los postulantes que serán convocados a las oposiciones. Dicha lista deberá estar orientada a la paridad de género.</w:t>
      </w:r>
    </w:p>
    <w:p w14:paraId="0D9FB3F0" w14:textId="77777777" w:rsidR="005D0118" w:rsidRPr="000A5FC4" w:rsidRDefault="005D0118" w:rsidP="005D0118">
      <w:pPr>
        <w:pStyle w:val="Prrafodelista1"/>
        <w:spacing w:after="0"/>
        <w:ind w:left="360"/>
        <w:jc w:val="both"/>
        <w:rPr>
          <w:rFonts w:ascii="Candara" w:hAnsi="Candara"/>
        </w:rPr>
      </w:pPr>
    </w:p>
    <w:p w14:paraId="42C6AF6A" w14:textId="0CCD782E"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Oposición.</w:t>
      </w:r>
      <w:r w:rsidRPr="000A5FC4">
        <w:rPr>
          <w:rFonts w:ascii="Candara" w:hAnsi="Candara"/>
        </w:rPr>
        <w:t xml:space="preserve"> Las personas seleccionadas deberán </w:t>
      </w:r>
      <w:r w:rsidR="00574083">
        <w:rPr>
          <w:rFonts w:ascii="Candara" w:hAnsi="Candara"/>
        </w:rPr>
        <w:t xml:space="preserve">entrevistarse con la comisión de selección para explicar su propuesta de trabajo y responder preguntas sobre su experiencia </w:t>
      </w:r>
      <w:r w:rsidR="00A46D8C">
        <w:rPr>
          <w:rFonts w:ascii="Candara" w:hAnsi="Candara"/>
        </w:rPr>
        <w:t>y propuestas.</w:t>
      </w:r>
    </w:p>
    <w:p w14:paraId="5B445C4F" w14:textId="77777777" w:rsidR="005D0118" w:rsidRPr="000A5FC4" w:rsidRDefault="005D0118" w:rsidP="005D0118">
      <w:pPr>
        <w:pStyle w:val="Prrafodelista1"/>
        <w:spacing w:after="0"/>
        <w:ind w:left="0"/>
        <w:jc w:val="both"/>
        <w:rPr>
          <w:rFonts w:ascii="Candara" w:hAnsi="Candara"/>
        </w:rPr>
      </w:pPr>
    </w:p>
    <w:p w14:paraId="689624A1" w14:textId="4B65F315" w:rsidR="005D0118" w:rsidRPr="000A5FC4" w:rsidRDefault="005D0118" w:rsidP="005D0118">
      <w:pPr>
        <w:pStyle w:val="Prrafodelista"/>
        <w:numPr>
          <w:ilvl w:val="0"/>
          <w:numId w:val="1"/>
        </w:numPr>
        <w:spacing w:after="0"/>
        <w:jc w:val="both"/>
        <w:rPr>
          <w:rFonts w:ascii="Candara" w:hAnsi="Candara" w:cstheme="minorHAnsi"/>
        </w:rPr>
      </w:pPr>
      <w:r w:rsidRPr="000A5FC4">
        <w:rPr>
          <w:rFonts w:ascii="Candara" w:hAnsi="Candara" w:cstheme="minorHAnsi"/>
          <w:b/>
          <w:bCs/>
        </w:rPr>
        <w:t>Selección.</w:t>
      </w:r>
      <w:r w:rsidRPr="000A5FC4">
        <w:rPr>
          <w:rFonts w:ascii="Candara" w:hAnsi="Candara" w:cstheme="minorHAnsi"/>
        </w:rPr>
        <w:t xml:space="preserve"> La Comisión, por mayoría de sus integrantes, seleccionará </w:t>
      </w:r>
      <w:r w:rsidR="00774EFA" w:rsidRPr="000A5FC4">
        <w:rPr>
          <w:rFonts w:ascii="Candara" w:hAnsi="Candara" w:cstheme="minorHAnsi"/>
        </w:rPr>
        <w:t>las personas ganadoras</w:t>
      </w:r>
      <w:r w:rsidRPr="000A5FC4">
        <w:rPr>
          <w:rFonts w:ascii="Candara" w:hAnsi="Candara" w:cstheme="minorHAnsi"/>
        </w:rPr>
        <w:t xml:space="preserve"> del concurso. Sin perjuicio de la posibilidad de incorporar criterios de evaluación adicionales y ponderaciones, la Comisión atenderá a: (a) la formación académica de pre y post grado; (b) su experiencia docente y la calidad de </w:t>
      </w:r>
      <w:r w:rsidR="00B72CA1" w:rsidRPr="000A5FC4">
        <w:rPr>
          <w:rFonts w:ascii="Candara" w:hAnsi="Candara" w:cstheme="minorHAnsi"/>
        </w:rPr>
        <w:t>ella</w:t>
      </w:r>
      <w:r w:rsidRPr="000A5FC4">
        <w:rPr>
          <w:rFonts w:ascii="Candara" w:hAnsi="Candara" w:cstheme="minorHAnsi"/>
        </w:rPr>
        <w:t xml:space="preserve">; (c) </w:t>
      </w:r>
      <w:r w:rsidR="00A46D8C">
        <w:rPr>
          <w:rFonts w:ascii="Candara" w:hAnsi="Candara" w:cstheme="minorHAnsi"/>
        </w:rPr>
        <w:t>la experiencia profesional</w:t>
      </w:r>
      <w:r w:rsidRPr="000A5FC4">
        <w:rPr>
          <w:rFonts w:ascii="Candara" w:hAnsi="Candara" w:cstheme="minorHAnsi"/>
        </w:rPr>
        <w:t xml:space="preserve"> (d) la calidad y consistencia de visión del proceso de enseñanza y aprendizaje, expuesta en su documentación de postulación</w:t>
      </w:r>
      <w:r w:rsidR="00A46D8C">
        <w:rPr>
          <w:rFonts w:ascii="Candara" w:hAnsi="Candara" w:cstheme="minorHAnsi"/>
        </w:rPr>
        <w:t xml:space="preserve"> y entrevista</w:t>
      </w:r>
      <w:r w:rsidRPr="000A5FC4">
        <w:rPr>
          <w:rFonts w:ascii="Candara" w:hAnsi="Candara" w:cstheme="minorHAnsi"/>
        </w:rPr>
        <w:t>; (e) paridad de género en la contratación y (f) la disposición a asumir el cargo en las condiciones y tiempos requeridos por la Facultad.</w:t>
      </w:r>
    </w:p>
    <w:p w14:paraId="63081DD6" w14:textId="77777777" w:rsidR="005D0118" w:rsidRPr="000A5FC4" w:rsidRDefault="005D0118" w:rsidP="005D0118">
      <w:pPr>
        <w:pStyle w:val="Prrafodelista"/>
        <w:spacing w:after="0"/>
        <w:ind w:left="360"/>
        <w:jc w:val="both"/>
        <w:rPr>
          <w:rFonts w:ascii="Candara" w:hAnsi="Candara" w:cstheme="minorHAnsi"/>
        </w:rPr>
      </w:pPr>
    </w:p>
    <w:p w14:paraId="496D836B"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Sin perjuicio de lo anterior, en cualquier etapa la Comisión puede declarar desierto el concurso.</w:t>
      </w:r>
    </w:p>
    <w:p w14:paraId="09577033" w14:textId="77777777" w:rsidR="005D0118" w:rsidRPr="000A5FC4" w:rsidRDefault="005D0118" w:rsidP="005D0118">
      <w:pPr>
        <w:spacing w:after="0"/>
        <w:rPr>
          <w:rFonts w:ascii="Candara" w:hAnsi="Candara"/>
          <w:b/>
          <w:bCs/>
        </w:rPr>
      </w:pPr>
    </w:p>
    <w:p w14:paraId="7A77FD36" w14:textId="46365A9E" w:rsidR="005D0118" w:rsidRPr="000A5FC4" w:rsidRDefault="005D0118" w:rsidP="005D0118">
      <w:pPr>
        <w:spacing w:after="0"/>
        <w:rPr>
          <w:rFonts w:ascii="Candara" w:hAnsi="Candara"/>
          <w:b/>
          <w:bCs/>
        </w:rPr>
      </w:pPr>
      <w:r w:rsidRPr="000A5FC4">
        <w:rPr>
          <w:rFonts w:ascii="Candara" w:hAnsi="Candara"/>
          <w:b/>
          <w:bCs/>
        </w:rPr>
        <w:t>5. Envío de las postulaciones y plazos</w:t>
      </w:r>
    </w:p>
    <w:p w14:paraId="6839F2A8" w14:textId="77777777" w:rsidR="005D0118" w:rsidRPr="000A5FC4" w:rsidRDefault="005D0118" w:rsidP="005D0118">
      <w:pPr>
        <w:spacing w:after="0"/>
        <w:rPr>
          <w:rFonts w:ascii="Candara" w:hAnsi="Candara"/>
        </w:rPr>
      </w:pPr>
    </w:p>
    <w:p w14:paraId="64EB4781" w14:textId="280D0C9C" w:rsidR="009E3591" w:rsidRPr="000A5FC4" w:rsidRDefault="005D0118" w:rsidP="009E3591">
      <w:pPr>
        <w:pStyle w:val="Prrafodelista"/>
        <w:numPr>
          <w:ilvl w:val="0"/>
          <w:numId w:val="7"/>
        </w:numPr>
        <w:spacing w:after="0"/>
        <w:rPr>
          <w:rFonts w:ascii="Candara" w:hAnsi="Candara"/>
          <w:lang w:val="es-CL"/>
        </w:rPr>
      </w:pPr>
      <w:r w:rsidRPr="000A5FC4">
        <w:rPr>
          <w:rFonts w:ascii="Candara" w:hAnsi="Candara"/>
        </w:rPr>
        <w:t xml:space="preserve">Las postulaciones deben ser enviadas a: </w:t>
      </w:r>
      <w:r w:rsidR="00A46D8C">
        <w:rPr>
          <w:rFonts w:ascii="Candara" w:hAnsi="Candara"/>
        </w:rPr>
        <w:t>Beatriz Tapia</w:t>
      </w:r>
    </w:p>
    <w:p w14:paraId="3072BA9F" w14:textId="32E25977" w:rsidR="009E3591" w:rsidRPr="004A51E2" w:rsidRDefault="005D0118" w:rsidP="009E3591">
      <w:pPr>
        <w:pStyle w:val="Prrafodelista"/>
        <w:spacing w:after="0"/>
        <w:rPr>
          <w:rFonts w:ascii="Candara" w:hAnsi="Candara"/>
          <w:lang w:val="es-CL"/>
        </w:rPr>
      </w:pPr>
      <w:r w:rsidRPr="004A51E2">
        <w:rPr>
          <w:rFonts w:ascii="Candara" w:hAnsi="Candara"/>
          <w:lang w:val="es-CL"/>
        </w:rPr>
        <w:t xml:space="preserve">Mail: </w:t>
      </w:r>
      <w:r w:rsidR="00A46D8C" w:rsidRPr="004A51E2">
        <w:rPr>
          <w:rFonts w:ascii="Candara" w:hAnsi="Candara"/>
          <w:color w:val="0070C0"/>
          <w:u w:val="single"/>
          <w:lang w:val="es-CL"/>
        </w:rPr>
        <w:t>Beatriz.tapia@udp.cl</w:t>
      </w:r>
      <w:r w:rsidR="00A46D8C" w:rsidRPr="004A51E2">
        <w:rPr>
          <w:rFonts w:ascii="Candara" w:hAnsi="Candara"/>
          <w:lang w:val="es-CL"/>
        </w:rPr>
        <w:t xml:space="preserve"> </w:t>
      </w:r>
    </w:p>
    <w:p w14:paraId="121F028E" w14:textId="47D241B3" w:rsidR="005D0118" w:rsidRPr="000A5FC4" w:rsidRDefault="005D0118" w:rsidP="009E3591">
      <w:pPr>
        <w:pStyle w:val="Prrafodelista"/>
        <w:spacing w:after="0"/>
        <w:rPr>
          <w:rFonts w:ascii="Candara" w:hAnsi="Candara"/>
          <w:lang w:val="es-CL"/>
        </w:rPr>
      </w:pPr>
      <w:r w:rsidRPr="000A5FC4">
        <w:rPr>
          <w:rFonts w:ascii="Candara" w:hAnsi="Candara"/>
          <w:lang w:val="es-CL"/>
        </w:rPr>
        <w:t xml:space="preserve">Incluir en el Asunto del mail: “Concurso </w:t>
      </w:r>
      <w:r w:rsidR="00A46D8C">
        <w:rPr>
          <w:rFonts w:ascii="Candara" w:hAnsi="Candara"/>
          <w:lang w:val="es-CL"/>
        </w:rPr>
        <w:t>Clinica Mediación y arbitraje</w:t>
      </w:r>
      <w:r w:rsidRPr="000A5FC4">
        <w:rPr>
          <w:rFonts w:ascii="Candara" w:hAnsi="Candara"/>
          <w:lang w:val="es-CL"/>
        </w:rPr>
        <w:t>”.</w:t>
      </w:r>
    </w:p>
    <w:p w14:paraId="4AB1CE2A" w14:textId="77777777" w:rsidR="005D0118" w:rsidRPr="000A5FC4" w:rsidRDefault="005D0118" w:rsidP="005D0118">
      <w:pPr>
        <w:spacing w:after="0"/>
        <w:rPr>
          <w:rFonts w:ascii="Candara" w:hAnsi="Candara"/>
          <w:lang w:val="es-CL"/>
        </w:rPr>
      </w:pPr>
    </w:p>
    <w:p w14:paraId="223EED2A" w14:textId="77777777" w:rsidR="005D0118" w:rsidRPr="000A5FC4" w:rsidRDefault="005D0118" w:rsidP="005D0118">
      <w:pPr>
        <w:spacing w:after="0"/>
        <w:rPr>
          <w:rFonts w:ascii="Candara" w:hAnsi="Candara"/>
        </w:rPr>
      </w:pPr>
      <w:r w:rsidRPr="000A5FC4">
        <w:rPr>
          <w:rFonts w:ascii="Candara" w:hAnsi="Candara"/>
        </w:rPr>
        <w:t>b) Plazos:</w:t>
      </w:r>
    </w:p>
    <w:p w14:paraId="631D17CF" w14:textId="77777777" w:rsidR="005D0118" w:rsidRPr="000A5FC4" w:rsidRDefault="005D0118" w:rsidP="005D0118">
      <w:pPr>
        <w:spacing w:after="0"/>
        <w:rPr>
          <w:rFonts w:ascii="Candara" w:hAnsi="Candara"/>
        </w:rPr>
      </w:pPr>
    </w:p>
    <w:p w14:paraId="6E2738D6" w14:textId="3949F76C" w:rsidR="005D0118" w:rsidRPr="000A5FC4" w:rsidRDefault="005D0118" w:rsidP="005D0118">
      <w:pPr>
        <w:pStyle w:val="Prrafodelista"/>
        <w:numPr>
          <w:ilvl w:val="0"/>
          <w:numId w:val="2"/>
        </w:numPr>
        <w:spacing w:after="0"/>
        <w:jc w:val="both"/>
        <w:rPr>
          <w:rFonts w:ascii="Candara" w:hAnsi="Candara"/>
          <w:b/>
        </w:rPr>
      </w:pPr>
      <w:r w:rsidRPr="008B7FA3">
        <w:rPr>
          <w:rFonts w:ascii="Candara" w:hAnsi="Candara"/>
          <w:b/>
          <w:bCs/>
        </w:rPr>
        <w:t>Postulaciones:</w:t>
      </w:r>
      <w:r w:rsidRPr="000A5FC4">
        <w:rPr>
          <w:rFonts w:ascii="Candara" w:hAnsi="Candara"/>
        </w:rPr>
        <w:t xml:space="preserve"> Se recibirán hasta el </w:t>
      </w:r>
      <w:r w:rsidR="00F74A4E">
        <w:rPr>
          <w:rFonts w:ascii="Candara" w:hAnsi="Candara"/>
          <w:b/>
          <w:bCs/>
          <w:u w:val="single"/>
        </w:rPr>
        <w:t xml:space="preserve">viernes </w:t>
      </w:r>
      <w:r w:rsidR="00A46D8C">
        <w:rPr>
          <w:rFonts w:ascii="Candara" w:hAnsi="Candara"/>
          <w:b/>
          <w:bCs/>
          <w:u w:val="single"/>
        </w:rPr>
        <w:t xml:space="preserve">7 </w:t>
      </w:r>
      <w:r w:rsidR="003F622E" w:rsidRPr="008B7FA3">
        <w:rPr>
          <w:rFonts w:ascii="Candara" w:hAnsi="Candara"/>
          <w:b/>
          <w:bCs/>
          <w:u w:val="single"/>
        </w:rPr>
        <w:t xml:space="preserve">de </w:t>
      </w:r>
      <w:r w:rsidR="00A46D8C">
        <w:rPr>
          <w:rFonts w:ascii="Candara" w:hAnsi="Candara"/>
          <w:b/>
          <w:bCs/>
          <w:u w:val="single"/>
        </w:rPr>
        <w:t>junio</w:t>
      </w:r>
      <w:r w:rsidRPr="008B7FA3">
        <w:rPr>
          <w:rFonts w:ascii="Candara" w:hAnsi="Candara"/>
          <w:b/>
          <w:bCs/>
          <w:u w:val="single"/>
        </w:rPr>
        <w:t xml:space="preserve"> a las 13:00 horas.</w:t>
      </w:r>
    </w:p>
    <w:sectPr w:rsidR="005D0118" w:rsidRPr="000A5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E60AF4"/>
    <w:multiLevelType w:val="hybridMultilevel"/>
    <w:tmpl w:val="DB7CCE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949047040">
    <w:abstractNumId w:val="6"/>
  </w:num>
  <w:num w:numId="2" w16cid:durableId="1731028021">
    <w:abstractNumId w:val="1"/>
  </w:num>
  <w:num w:numId="3" w16cid:durableId="163201853">
    <w:abstractNumId w:val="4"/>
  </w:num>
  <w:num w:numId="4" w16cid:durableId="1174299962">
    <w:abstractNumId w:val="2"/>
  </w:num>
  <w:num w:numId="5" w16cid:durableId="851262292">
    <w:abstractNumId w:val="3"/>
  </w:num>
  <w:num w:numId="6" w16cid:durableId="1028142918">
    <w:abstractNumId w:val="0"/>
  </w:num>
  <w:num w:numId="7" w16cid:durableId="1926645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8"/>
    <w:rsid w:val="0000627E"/>
    <w:rsid w:val="000076CA"/>
    <w:rsid w:val="00043E3C"/>
    <w:rsid w:val="0005435E"/>
    <w:rsid w:val="0007400F"/>
    <w:rsid w:val="000A5FC4"/>
    <w:rsid w:val="001423BC"/>
    <w:rsid w:val="00207E4F"/>
    <w:rsid w:val="00270368"/>
    <w:rsid w:val="00355A03"/>
    <w:rsid w:val="003F622E"/>
    <w:rsid w:val="00493AC3"/>
    <w:rsid w:val="004A51E2"/>
    <w:rsid w:val="00574083"/>
    <w:rsid w:val="00580739"/>
    <w:rsid w:val="005A1DD1"/>
    <w:rsid w:val="005A734D"/>
    <w:rsid w:val="005D0118"/>
    <w:rsid w:val="005D0140"/>
    <w:rsid w:val="00611E6C"/>
    <w:rsid w:val="006636B0"/>
    <w:rsid w:val="006C6434"/>
    <w:rsid w:val="006D3030"/>
    <w:rsid w:val="006E6C15"/>
    <w:rsid w:val="00774EFA"/>
    <w:rsid w:val="007822D6"/>
    <w:rsid w:val="0082147C"/>
    <w:rsid w:val="00885473"/>
    <w:rsid w:val="008A1C25"/>
    <w:rsid w:val="008B7FA3"/>
    <w:rsid w:val="008F634D"/>
    <w:rsid w:val="009201C0"/>
    <w:rsid w:val="00952B85"/>
    <w:rsid w:val="00993BE6"/>
    <w:rsid w:val="009A4065"/>
    <w:rsid w:val="009C78E7"/>
    <w:rsid w:val="009E3591"/>
    <w:rsid w:val="00A46D8C"/>
    <w:rsid w:val="00A6475A"/>
    <w:rsid w:val="00A7563E"/>
    <w:rsid w:val="00A813D8"/>
    <w:rsid w:val="00AB307E"/>
    <w:rsid w:val="00B0765A"/>
    <w:rsid w:val="00B17213"/>
    <w:rsid w:val="00B51600"/>
    <w:rsid w:val="00B72CA1"/>
    <w:rsid w:val="00B93D78"/>
    <w:rsid w:val="00C34D77"/>
    <w:rsid w:val="00C542A2"/>
    <w:rsid w:val="00CF5A42"/>
    <w:rsid w:val="00D34797"/>
    <w:rsid w:val="00E12D49"/>
    <w:rsid w:val="00F6708D"/>
    <w:rsid w:val="00F74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9313"/>
  <w15:docId w15:val="{284A95EC-173A-43FE-A641-E3625A82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1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5D0118"/>
    <w:pPr>
      <w:ind w:left="720"/>
      <w:contextualSpacing/>
    </w:pPr>
  </w:style>
  <w:style w:type="paragraph" w:styleId="Prrafodelista">
    <w:name w:val="List Paragraph"/>
    <w:basedOn w:val="Normal"/>
    <w:uiPriority w:val="99"/>
    <w:qFormat/>
    <w:rsid w:val="005D0118"/>
    <w:pPr>
      <w:ind w:left="720"/>
      <w:contextualSpacing/>
    </w:pPr>
  </w:style>
  <w:style w:type="paragraph" w:customStyle="1" w:styleId="secciones">
    <w:name w:val="secciones"/>
    <w:basedOn w:val="Normal"/>
    <w:rsid w:val="005D0118"/>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5D0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53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Francisco Ignacio Guerra Galaz</cp:lastModifiedBy>
  <cp:revision>3</cp:revision>
  <dcterms:created xsi:type="dcterms:W3CDTF">2024-05-16T15:04:00Z</dcterms:created>
  <dcterms:modified xsi:type="dcterms:W3CDTF">2024-05-16T16:34:00Z</dcterms:modified>
</cp:coreProperties>
</file>