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u w:val="single"/>
          <w:rtl w:val="0"/>
        </w:rPr>
        <w:t xml:space="preserve">Plan de estudios - Programa de movilidad - Red Sui Iuris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Este plan tiene un carácter preliminar y está sujeto a la disponibilidad de asignaturas en la universidad de destino.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Nombre y apellido del estudiante: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u w:val="single"/>
          <w:rtl w:val="0"/>
        </w:rPr>
        <w:t xml:space="preserve">Universidad de preferencia #1: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origen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destino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Cantidad de ECTS / horas aula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Comentarios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Comentarios: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u w:val="single"/>
          <w:rtl w:val="0"/>
        </w:rPr>
        <w:t xml:space="preserve">Universidad de preferencia #2: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origen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destino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Cantidad de ECTS / horas aula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Comentarios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Comentarios: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u w:val="single"/>
          <w:rtl w:val="0"/>
        </w:rPr>
        <w:t xml:space="preserve">Universidad de preferencia #3: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origen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Nombre de curso en universidad de destino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Cantidad de ECTS / horas aula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Comentarios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Comentarios: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